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42B33A6" w14:textId="77777777" w:rsidR="00B62535" w:rsidRPr="00B62535" w:rsidRDefault="00B62535" w:rsidP="00B62535">
      <w:pPr>
        <w:spacing w:line="312" w:lineRule="auto"/>
        <w:rPr>
          <w:rFonts w:ascii="Trebuchet MS" w:hAnsi="Trebuchet MS"/>
          <w:b/>
          <w:bCs/>
          <w:sz w:val="23"/>
          <w:szCs w:val="23"/>
        </w:rPr>
      </w:pPr>
      <w:r w:rsidRPr="00B62535">
        <w:rPr>
          <w:rFonts w:ascii="Trebuchet MS" w:hAnsi="Trebuchet MS"/>
          <w:b/>
          <w:bCs/>
          <w:sz w:val="23"/>
          <w:szCs w:val="23"/>
        </w:rPr>
        <w:t>COTAÇÃO DE PREÇO PARA CONTRATO N.00152/2024</w:t>
      </w:r>
    </w:p>
    <w:p w14:paraId="28693B27" w14:textId="77777777" w:rsidR="00B62535" w:rsidRPr="00B62535" w:rsidRDefault="00B62535" w:rsidP="00B62535">
      <w:pPr>
        <w:spacing w:line="312" w:lineRule="auto"/>
        <w:rPr>
          <w:rFonts w:ascii="Trebuchet MS" w:hAnsi="Trebuchet MS"/>
          <w:sz w:val="23"/>
          <w:szCs w:val="23"/>
        </w:rPr>
      </w:pPr>
    </w:p>
    <w:p w14:paraId="232AECAC" w14:textId="229BF754" w:rsidR="00B62535" w:rsidRPr="00B62535" w:rsidRDefault="00B62535" w:rsidP="00B62535">
      <w:pPr>
        <w:spacing w:line="312" w:lineRule="auto"/>
        <w:jc w:val="both"/>
        <w:rPr>
          <w:rFonts w:ascii="Trebuchet MS" w:hAnsi="Trebuchet MS"/>
          <w:sz w:val="23"/>
          <w:szCs w:val="23"/>
        </w:rPr>
      </w:pPr>
      <w:r w:rsidRPr="00B62535">
        <w:rPr>
          <w:rFonts w:ascii="Trebuchet MS" w:hAnsi="Trebuchet MS"/>
          <w:sz w:val="23"/>
          <w:szCs w:val="23"/>
        </w:rPr>
        <w:t xml:space="preserve">O </w:t>
      </w:r>
      <w:r w:rsidRPr="00B62535">
        <w:rPr>
          <w:rFonts w:ascii="Trebuchet MS" w:hAnsi="Trebuchet MS"/>
          <w:b/>
          <w:bCs/>
          <w:sz w:val="23"/>
          <w:szCs w:val="23"/>
        </w:rPr>
        <w:t>INSTITUTO SANTÉ – HOSPITAL REGIONAL TEREZINHA GAIO BASSO</w:t>
      </w:r>
      <w:r w:rsidRPr="00B62535">
        <w:rPr>
          <w:rFonts w:ascii="Trebuchet MS" w:hAnsi="Trebuchet MS"/>
          <w:sz w:val="23"/>
          <w:szCs w:val="23"/>
        </w:rPr>
        <w:t>, pessoa jurídica de</w:t>
      </w:r>
      <w:r>
        <w:rPr>
          <w:rFonts w:ascii="Trebuchet MS" w:hAnsi="Trebuchet MS"/>
          <w:sz w:val="23"/>
          <w:szCs w:val="23"/>
        </w:rPr>
        <w:t xml:space="preserve"> </w:t>
      </w:r>
      <w:r w:rsidRPr="00B62535">
        <w:rPr>
          <w:rFonts w:ascii="Trebuchet MS" w:hAnsi="Trebuchet MS"/>
          <w:sz w:val="23"/>
          <w:szCs w:val="23"/>
        </w:rPr>
        <w:t>direito privado, inscrito no CNPJ sob o n. 08.776.971/0003-00, com sede na Rua São Cristóvão, 335, São Miguel do Oeste/SC, torna público, para o conhecimento dos interessados, este procedimento de cotação, que será regido pelos seguintes itens:</w:t>
      </w:r>
    </w:p>
    <w:p w14:paraId="40C6591A" w14:textId="77777777" w:rsidR="00B62535" w:rsidRPr="00B62535" w:rsidRDefault="00B62535" w:rsidP="00B62535">
      <w:pPr>
        <w:spacing w:line="312" w:lineRule="auto"/>
        <w:jc w:val="both"/>
        <w:rPr>
          <w:rFonts w:ascii="Trebuchet MS" w:hAnsi="Trebuchet MS"/>
          <w:sz w:val="23"/>
          <w:szCs w:val="23"/>
        </w:rPr>
      </w:pPr>
    </w:p>
    <w:p w14:paraId="14551363" w14:textId="77777777" w:rsidR="00B62535" w:rsidRPr="00B62535" w:rsidRDefault="00B62535" w:rsidP="00B62535">
      <w:pPr>
        <w:spacing w:line="312" w:lineRule="auto"/>
        <w:jc w:val="both"/>
        <w:rPr>
          <w:rFonts w:ascii="Trebuchet MS" w:hAnsi="Trebuchet MS"/>
          <w:b/>
          <w:bCs/>
          <w:sz w:val="23"/>
          <w:szCs w:val="23"/>
        </w:rPr>
      </w:pPr>
      <w:r w:rsidRPr="00B62535">
        <w:rPr>
          <w:rFonts w:ascii="Trebuchet MS" w:hAnsi="Trebuchet MS"/>
          <w:b/>
          <w:bCs/>
          <w:sz w:val="23"/>
          <w:szCs w:val="23"/>
        </w:rPr>
        <w:t>1.</w:t>
      </w:r>
      <w:r w:rsidRPr="00B62535">
        <w:rPr>
          <w:rFonts w:ascii="Trebuchet MS" w:hAnsi="Trebuchet MS"/>
          <w:b/>
          <w:bCs/>
          <w:sz w:val="23"/>
          <w:szCs w:val="23"/>
        </w:rPr>
        <w:tab/>
        <w:t>DO OBJETO</w:t>
      </w:r>
    </w:p>
    <w:p w14:paraId="1ED587BF" w14:textId="4EE2F7A0" w:rsidR="00B62535" w:rsidRPr="00B62535" w:rsidRDefault="00B62535" w:rsidP="00B62535">
      <w:pPr>
        <w:spacing w:line="312" w:lineRule="auto"/>
        <w:jc w:val="both"/>
        <w:rPr>
          <w:rFonts w:ascii="Trebuchet MS" w:hAnsi="Trebuchet MS"/>
          <w:sz w:val="23"/>
          <w:szCs w:val="23"/>
        </w:rPr>
      </w:pPr>
      <w:r w:rsidRPr="00B62535">
        <w:rPr>
          <w:rFonts w:ascii="Trebuchet MS" w:hAnsi="Trebuchet MS"/>
          <w:sz w:val="23"/>
          <w:szCs w:val="23"/>
        </w:rPr>
        <w:t>1.1.</w:t>
      </w:r>
      <w:r w:rsidRPr="00B62535">
        <w:rPr>
          <w:rFonts w:ascii="Trebuchet MS" w:hAnsi="Trebuchet MS"/>
          <w:sz w:val="23"/>
          <w:szCs w:val="23"/>
        </w:rPr>
        <w:tab/>
        <w:t>Constitui objeto deste instrumento a contratação de empresa especializada no fornecimento de produtos para o Centro de Materiais Esterilizados (CME), relacionados no ANEXO I, observadas as características e especificações mínimas descritas.</w:t>
      </w:r>
    </w:p>
    <w:p w14:paraId="00C56882" w14:textId="77777777" w:rsidR="00B62535" w:rsidRPr="00B62535" w:rsidRDefault="00B62535" w:rsidP="00B62535">
      <w:pPr>
        <w:spacing w:line="312" w:lineRule="auto"/>
        <w:jc w:val="both"/>
        <w:rPr>
          <w:rFonts w:ascii="Trebuchet MS" w:hAnsi="Trebuchet MS"/>
          <w:sz w:val="23"/>
          <w:szCs w:val="23"/>
        </w:rPr>
      </w:pPr>
    </w:p>
    <w:p w14:paraId="3046E698" w14:textId="77777777" w:rsidR="00B62535" w:rsidRPr="00B62535" w:rsidRDefault="00B62535" w:rsidP="00B62535">
      <w:pPr>
        <w:spacing w:line="312" w:lineRule="auto"/>
        <w:jc w:val="both"/>
        <w:rPr>
          <w:rFonts w:ascii="Trebuchet MS" w:hAnsi="Trebuchet MS"/>
          <w:sz w:val="23"/>
          <w:szCs w:val="23"/>
        </w:rPr>
      </w:pPr>
      <w:r w:rsidRPr="00B62535">
        <w:rPr>
          <w:rFonts w:ascii="Trebuchet MS" w:hAnsi="Trebuchet MS"/>
          <w:sz w:val="23"/>
          <w:szCs w:val="23"/>
        </w:rPr>
        <w:t>1.2.</w:t>
      </w:r>
      <w:r w:rsidRPr="00B62535">
        <w:rPr>
          <w:rFonts w:ascii="Trebuchet MS" w:hAnsi="Trebuchet MS"/>
          <w:sz w:val="23"/>
          <w:szCs w:val="23"/>
        </w:rPr>
        <w:tab/>
        <w:t>Poderão participar deste procedimento todos os proponentes capazes de cumprir com o fornecimento do serviço descritos no ANEXO I.</w:t>
      </w:r>
    </w:p>
    <w:p w14:paraId="2B0924DF" w14:textId="77777777" w:rsidR="00B62535" w:rsidRPr="00B62535" w:rsidRDefault="00B62535" w:rsidP="00B62535">
      <w:pPr>
        <w:spacing w:line="312" w:lineRule="auto"/>
        <w:jc w:val="both"/>
        <w:rPr>
          <w:rFonts w:ascii="Trebuchet MS" w:hAnsi="Trebuchet MS"/>
          <w:sz w:val="23"/>
          <w:szCs w:val="23"/>
        </w:rPr>
      </w:pPr>
    </w:p>
    <w:p w14:paraId="18D84137" w14:textId="77777777" w:rsidR="00B62535" w:rsidRPr="00B62535" w:rsidRDefault="00B62535" w:rsidP="00B62535">
      <w:pPr>
        <w:spacing w:line="312" w:lineRule="auto"/>
        <w:jc w:val="both"/>
        <w:rPr>
          <w:rFonts w:ascii="Trebuchet MS" w:hAnsi="Trebuchet MS"/>
          <w:b/>
          <w:bCs/>
          <w:sz w:val="23"/>
          <w:szCs w:val="23"/>
        </w:rPr>
      </w:pPr>
      <w:r w:rsidRPr="00B62535">
        <w:rPr>
          <w:rFonts w:ascii="Trebuchet MS" w:hAnsi="Trebuchet MS"/>
          <w:b/>
          <w:bCs/>
          <w:sz w:val="23"/>
          <w:szCs w:val="23"/>
        </w:rPr>
        <w:t>2.</w:t>
      </w:r>
      <w:r w:rsidRPr="00B62535">
        <w:rPr>
          <w:rFonts w:ascii="Trebuchet MS" w:hAnsi="Trebuchet MS"/>
          <w:b/>
          <w:bCs/>
          <w:sz w:val="23"/>
          <w:szCs w:val="23"/>
        </w:rPr>
        <w:tab/>
        <w:t>DO PROCEDIMENTO</w:t>
      </w:r>
    </w:p>
    <w:p w14:paraId="3B4A8DAC" w14:textId="77777777" w:rsidR="00B62535" w:rsidRPr="00B62535" w:rsidRDefault="00B62535" w:rsidP="00B62535">
      <w:pPr>
        <w:spacing w:line="312" w:lineRule="auto"/>
        <w:jc w:val="both"/>
        <w:rPr>
          <w:rFonts w:ascii="Trebuchet MS" w:hAnsi="Trebuchet MS"/>
          <w:sz w:val="23"/>
          <w:szCs w:val="23"/>
        </w:rPr>
      </w:pPr>
      <w:r w:rsidRPr="00B62535">
        <w:rPr>
          <w:rFonts w:ascii="Trebuchet MS" w:hAnsi="Trebuchet MS"/>
          <w:sz w:val="23"/>
          <w:szCs w:val="23"/>
        </w:rPr>
        <w:t>2.1.</w:t>
      </w:r>
      <w:r w:rsidRPr="00B62535">
        <w:rPr>
          <w:rFonts w:ascii="Trebuchet MS" w:hAnsi="Trebuchet MS"/>
          <w:sz w:val="23"/>
          <w:szCs w:val="23"/>
        </w:rPr>
        <w:tab/>
        <w:t>De acordo com o Parecer n. 275/2021, emitido pela Gerência de Contabilidade do Fundo Estadual de Saúde, o procedimento seguirá o seguinte trâmite:</w:t>
      </w:r>
    </w:p>
    <w:p w14:paraId="3629C189" w14:textId="77777777" w:rsidR="00B62535" w:rsidRPr="00B62535" w:rsidRDefault="00B62535" w:rsidP="00B62535">
      <w:pPr>
        <w:spacing w:line="312" w:lineRule="auto"/>
        <w:jc w:val="both"/>
        <w:rPr>
          <w:rFonts w:ascii="Trebuchet MS" w:hAnsi="Trebuchet MS"/>
          <w:sz w:val="23"/>
          <w:szCs w:val="23"/>
        </w:rPr>
      </w:pPr>
      <w:r w:rsidRPr="00B62535">
        <w:rPr>
          <w:rFonts w:ascii="Trebuchet MS" w:hAnsi="Trebuchet MS"/>
          <w:sz w:val="23"/>
          <w:szCs w:val="23"/>
        </w:rPr>
        <w:t>a.</w:t>
      </w:r>
      <w:r w:rsidRPr="00B62535">
        <w:rPr>
          <w:rFonts w:ascii="Trebuchet MS" w:hAnsi="Trebuchet MS"/>
          <w:sz w:val="23"/>
          <w:szCs w:val="23"/>
        </w:rPr>
        <w:tab/>
        <w:t>divulgação da cotação;</w:t>
      </w:r>
    </w:p>
    <w:p w14:paraId="7AF26FD8" w14:textId="77777777" w:rsidR="00B62535" w:rsidRPr="00B62535" w:rsidRDefault="00B62535" w:rsidP="00B62535">
      <w:pPr>
        <w:spacing w:line="312" w:lineRule="auto"/>
        <w:jc w:val="both"/>
        <w:rPr>
          <w:rFonts w:ascii="Trebuchet MS" w:hAnsi="Trebuchet MS"/>
          <w:sz w:val="23"/>
          <w:szCs w:val="23"/>
        </w:rPr>
      </w:pPr>
      <w:r w:rsidRPr="00B62535">
        <w:rPr>
          <w:rFonts w:ascii="Trebuchet MS" w:hAnsi="Trebuchet MS"/>
          <w:sz w:val="23"/>
          <w:szCs w:val="23"/>
        </w:rPr>
        <w:t>b.</w:t>
      </w:r>
      <w:r w:rsidRPr="00B62535">
        <w:rPr>
          <w:rFonts w:ascii="Trebuchet MS" w:hAnsi="Trebuchet MS"/>
          <w:sz w:val="23"/>
          <w:szCs w:val="23"/>
        </w:rPr>
        <w:tab/>
        <w:t>apresentação das propostas;</w:t>
      </w:r>
    </w:p>
    <w:p w14:paraId="41B9B1D2" w14:textId="77777777" w:rsidR="00B62535" w:rsidRPr="00B62535" w:rsidRDefault="00B62535" w:rsidP="00B62535">
      <w:pPr>
        <w:spacing w:line="312" w:lineRule="auto"/>
        <w:jc w:val="both"/>
        <w:rPr>
          <w:rFonts w:ascii="Trebuchet MS" w:hAnsi="Trebuchet MS"/>
          <w:sz w:val="23"/>
          <w:szCs w:val="23"/>
        </w:rPr>
      </w:pPr>
      <w:r w:rsidRPr="00B62535">
        <w:rPr>
          <w:rFonts w:ascii="Trebuchet MS" w:hAnsi="Trebuchet MS"/>
          <w:sz w:val="23"/>
          <w:szCs w:val="23"/>
        </w:rPr>
        <w:t>c.</w:t>
      </w:r>
      <w:r w:rsidRPr="00B62535">
        <w:rPr>
          <w:rFonts w:ascii="Trebuchet MS" w:hAnsi="Trebuchet MS"/>
          <w:sz w:val="23"/>
          <w:szCs w:val="23"/>
        </w:rPr>
        <w:tab/>
        <w:t>seleção;</w:t>
      </w:r>
    </w:p>
    <w:p w14:paraId="0BE7A4FA" w14:textId="77777777" w:rsidR="00B62535" w:rsidRPr="00B62535" w:rsidRDefault="00B62535" w:rsidP="00B62535">
      <w:pPr>
        <w:spacing w:line="312" w:lineRule="auto"/>
        <w:jc w:val="both"/>
        <w:rPr>
          <w:rFonts w:ascii="Trebuchet MS" w:hAnsi="Trebuchet MS"/>
          <w:sz w:val="23"/>
          <w:szCs w:val="23"/>
        </w:rPr>
      </w:pPr>
      <w:r w:rsidRPr="00B62535">
        <w:rPr>
          <w:rFonts w:ascii="Trebuchet MS" w:hAnsi="Trebuchet MS"/>
          <w:sz w:val="23"/>
          <w:szCs w:val="23"/>
        </w:rPr>
        <w:t>d.</w:t>
      </w:r>
      <w:r w:rsidRPr="00B62535">
        <w:rPr>
          <w:rFonts w:ascii="Trebuchet MS" w:hAnsi="Trebuchet MS"/>
          <w:sz w:val="23"/>
          <w:szCs w:val="23"/>
        </w:rPr>
        <w:tab/>
        <w:t>habilitação; e,</w:t>
      </w:r>
    </w:p>
    <w:p w14:paraId="50B0BC92" w14:textId="77777777" w:rsidR="00B62535" w:rsidRPr="00B62535" w:rsidRDefault="00B62535" w:rsidP="00B62535">
      <w:pPr>
        <w:spacing w:line="312" w:lineRule="auto"/>
        <w:jc w:val="both"/>
        <w:rPr>
          <w:rFonts w:ascii="Trebuchet MS" w:hAnsi="Trebuchet MS"/>
          <w:sz w:val="23"/>
          <w:szCs w:val="23"/>
        </w:rPr>
      </w:pPr>
      <w:r w:rsidRPr="00B62535">
        <w:rPr>
          <w:rFonts w:ascii="Trebuchet MS" w:hAnsi="Trebuchet MS"/>
          <w:sz w:val="23"/>
          <w:szCs w:val="23"/>
        </w:rPr>
        <w:t>e.</w:t>
      </w:r>
      <w:r w:rsidRPr="00B62535">
        <w:rPr>
          <w:rFonts w:ascii="Trebuchet MS" w:hAnsi="Trebuchet MS"/>
          <w:sz w:val="23"/>
          <w:szCs w:val="23"/>
        </w:rPr>
        <w:tab/>
        <w:t>homologação.</w:t>
      </w:r>
    </w:p>
    <w:p w14:paraId="273F1E42" w14:textId="77777777" w:rsidR="00B62535" w:rsidRPr="00B62535" w:rsidRDefault="00B62535" w:rsidP="00B62535">
      <w:pPr>
        <w:spacing w:line="312" w:lineRule="auto"/>
        <w:jc w:val="both"/>
        <w:rPr>
          <w:rFonts w:ascii="Trebuchet MS" w:hAnsi="Trebuchet MS"/>
          <w:sz w:val="23"/>
          <w:szCs w:val="23"/>
        </w:rPr>
      </w:pPr>
    </w:p>
    <w:p w14:paraId="3B788F10" w14:textId="77777777" w:rsidR="00B62535" w:rsidRPr="00B62535" w:rsidRDefault="00B62535" w:rsidP="00B62535">
      <w:pPr>
        <w:spacing w:line="312" w:lineRule="auto"/>
        <w:jc w:val="both"/>
        <w:rPr>
          <w:rFonts w:ascii="Trebuchet MS" w:hAnsi="Trebuchet MS"/>
          <w:b/>
          <w:bCs/>
          <w:sz w:val="23"/>
          <w:szCs w:val="23"/>
        </w:rPr>
      </w:pPr>
      <w:r w:rsidRPr="00B62535">
        <w:rPr>
          <w:rFonts w:ascii="Trebuchet MS" w:hAnsi="Trebuchet MS"/>
          <w:b/>
          <w:bCs/>
          <w:sz w:val="23"/>
          <w:szCs w:val="23"/>
        </w:rPr>
        <w:t>3.</w:t>
      </w:r>
      <w:r w:rsidRPr="00B62535">
        <w:rPr>
          <w:rFonts w:ascii="Trebuchet MS" w:hAnsi="Trebuchet MS"/>
          <w:b/>
          <w:bCs/>
          <w:sz w:val="23"/>
          <w:szCs w:val="23"/>
        </w:rPr>
        <w:tab/>
        <w:t>DA DIVULGAÇÃO</w:t>
      </w:r>
    </w:p>
    <w:p w14:paraId="1B151E6C" w14:textId="77777777" w:rsidR="00B62535" w:rsidRPr="00B62535" w:rsidRDefault="00B62535" w:rsidP="00B62535">
      <w:pPr>
        <w:spacing w:line="312" w:lineRule="auto"/>
        <w:jc w:val="both"/>
        <w:rPr>
          <w:rFonts w:ascii="Trebuchet MS" w:hAnsi="Trebuchet MS"/>
          <w:sz w:val="23"/>
          <w:szCs w:val="23"/>
        </w:rPr>
      </w:pPr>
      <w:r w:rsidRPr="00B62535">
        <w:rPr>
          <w:rFonts w:ascii="Trebuchet MS" w:hAnsi="Trebuchet MS"/>
          <w:sz w:val="23"/>
          <w:szCs w:val="23"/>
        </w:rPr>
        <w:t>3.1.</w:t>
      </w:r>
      <w:r w:rsidRPr="00B62535">
        <w:rPr>
          <w:rFonts w:ascii="Trebuchet MS" w:hAnsi="Trebuchet MS"/>
          <w:sz w:val="23"/>
          <w:szCs w:val="23"/>
        </w:rPr>
        <w:tab/>
        <w:t>A cotação será publicizada pelos canais oficiais do IS-HRTGB, com 05 dias de antecedência da data para apresentação da proposta.</w:t>
      </w:r>
    </w:p>
    <w:p w14:paraId="143CE543" w14:textId="77777777" w:rsidR="00B62535" w:rsidRPr="00B62535" w:rsidRDefault="00B62535" w:rsidP="00B62535">
      <w:pPr>
        <w:spacing w:line="312" w:lineRule="auto"/>
        <w:jc w:val="both"/>
        <w:rPr>
          <w:rFonts w:ascii="Trebuchet MS" w:hAnsi="Trebuchet MS"/>
          <w:sz w:val="23"/>
          <w:szCs w:val="23"/>
        </w:rPr>
      </w:pPr>
    </w:p>
    <w:p w14:paraId="7F33EE83" w14:textId="77777777" w:rsidR="00B62535" w:rsidRPr="00B62535" w:rsidRDefault="00B62535" w:rsidP="00B62535">
      <w:pPr>
        <w:spacing w:line="312" w:lineRule="auto"/>
        <w:jc w:val="both"/>
        <w:rPr>
          <w:rFonts w:ascii="Trebuchet MS" w:hAnsi="Trebuchet MS"/>
          <w:sz w:val="23"/>
          <w:szCs w:val="23"/>
        </w:rPr>
      </w:pPr>
      <w:r w:rsidRPr="00B62535">
        <w:rPr>
          <w:rFonts w:ascii="Trebuchet MS" w:hAnsi="Trebuchet MS"/>
          <w:sz w:val="23"/>
          <w:szCs w:val="23"/>
        </w:rPr>
        <w:t>3.2.</w:t>
      </w:r>
      <w:r w:rsidRPr="00B62535">
        <w:rPr>
          <w:rFonts w:ascii="Trebuchet MS" w:hAnsi="Trebuchet MS"/>
          <w:sz w:val="23"/>
          <w:szCs w:val="23"/>
        </w:rPr>
        <w:tab/>
        <w:t>O</w:t>
      </w:r>
      <w:r w:rsidRPr="00B62535">
        <w:rPr>
          <w:rFonts w:ascii="Trebuchet MS" w:hAnsi="Trebuchet MS"/>
          <w:sz w:val="23"/>
          <w:szCs w:val="23"/>
        </w:rPr>
        <w:tab/>
        <w:t>IS-HRTGB</w:t>
      </w:r>
      <w:r w:rsidRPr="00B62535">
        <w:rPr>
          <w:rFonts w:ascii="Trebuchet MS" w:hAnsi="Trebuchet MS"/>
          <w:sz w:val="23"/>
          <w:szCs w:val="23"/>
        </w:rPr>
        <w:tab/>
        <w:t>poderá</w:t>
      </w:r>
      <w:r w:rsidRPr="00B62535">
        <w:rPr>
          <w:rFonts w:ascii="Trebuchet MS" w:hAnsi="Trebuchet MS"/>
          <w:sz w:val="23"/>
          <w:szCs w:val="23"/>
        </w:rPr>
        <w:tab/>
        <w:t>convidar</w:t>
      </w:r>
      <w:r w:rsidRPr="00B62535">
        <w:rPr>
          <w:rFonts w:ascii="Trebuchet MS" w:hAnsi="Trebuchet MS"/>
          <w:sz w:val="23"/>
          <w:szCs w:val="23"/>
        </w:rPr>
        <w:tab/>
        <w:t>para</w:t>
      </w:r>
      <w:r w:rsidRPr="00B62535">
        <w:rPr>
          <w:rFonts w:ascii="Trebuchet MS" w:hAnsi="Trebuchet MS"/>
          <w:sz w:val="23"/>
          <w:szCs w:val="23"/>
        </w:rPr>
        <w:tab/>
        <w:t>participar</w:t>
      </w:r>
      <w:r w:rsidRPr="00B62535">
        <w:rPr>
          <w:rFonts w:ascii="Trebuchet MS" w:hAnsi="Trebuchet MS"/>
          <w:sz w:val="23"/>
          <w:szCs w:val="23"/>
        </w:rPr>
        <w:tab/>
        <w:t>do</w:t>
      </w:r>
      <w:r w:rsidRPr="00B62535">
        <w:rPr>
          <w:rFonts w:ascii="Trebuchet MS" w:hAnsi="Trebuchet MS"/>
          <w:sz w:val="23"/>
          <w:szCs w:val="23"/>
        </w:rPr>
        <w:tab/>
        <w:t>procedimento</w:t>
      </w:r>
      <w:r w:rsidRPr="00B62535">
        <w:rPr>
          <w:rFonts w:ascii="Trebuchet MS" w:hAnsi="Trebuchet MS"/>
          <w:sz w:val="23"/>
          <w:szCs w:val="23"/>
        </w:rPr>
        <w:tab/>
        <w:t>fornecedores reconhecidos do(s) produto(s) cotado(s).</w:t>
      </w:r>
    </w:p>
    <w:p w14:paraId="06521A1E" w14:textId="77777777" w:rsidR="00B62535" w:rsidRPr="00B62535" w:rsidRDefault="00B62535" w:rsidP="00B62535">
      <w:pPr>
        <w:spacing w:line="312" w:lineRule="auto"/>
        <w:jc w:val="both"/>
        <w:rPr>
          <w:rFonts w:ascii="Trebuchet MS" w:hAnsi="Trebuchet MS"/>
          <w:sz w:val="23"/>
          <w:szCs w:val="23"/>
        </w:rPr>
      </w:pPr>
    </w:p>
    <w:p w14:paraId="16C0B490" w14:textId="77777777" w:rsidR="00B62535" w:rsidRPr="00B62535" w:rsidRDefault="00B62535" w:rsidP="00B62535">
      <w:pPr>
        <w:spacing w:line="312" w:lineRule="auto"/>
        <w:jc w:val="both"/>
        <w:rPr>
          <w:rFonts w:ascii="Trebuchet MS" w:hAnsi="Trebuchet MS"/>
          <w:b/>
          <w:bCs/>
          <w:sz w:val="23"/>
          <w:szCs w:val="23"/>
        </w:rPr>
      </w:pPr>
      <w:r w:rsidRPr="00B62535">
        <w:rPr>
          <w:rFonts w:ascii="Trebuchet MS" w:hAnsi="Trebuchet MS"/>
          <w:b/>
          <w:bCs/>
          <w:sz w:val="23"/>
          <w:szCs w:val="23"/>
        </w:rPr>
        <w:t>4.</w:t>
      </w:r>
      <w:r w:rsidRPr="00B62535">
        <w:rPr>
          <w:rFonts w:ascii="Trebuchet MS" w:hAnsi="Trebuchet MS"/>
          <w:b/>
          <w:bCs/>
          <w:sz w:val="23"/>
          <w:szCs w:val="23"/>
        </w:rPr>
        <w:tab/>
        <w:t>DA APRESENTAÇÃO DA PROPOSTA</w:t>
      </w:r>
    </w:p>
    <w:p w14:paraId="79DBAC9C" w14:textId="77777777" w:rsidR="00B62535" w:rsidRPr="00B62535" w:rsidRDefault="00B62535" w:rsidP="00B62535">
      <w:pPr>
        <w:spacing w:line="312" w:lineRule="auto"/>
        <w:jc w:val="both"/>
        <w:rPr>
          <w:rFonts w:ascii="Trebuchet MS" w:hAnsi="Trebuchet MS"/>
          <w:sz w:val="23"/>
          <w:szCs w:val="23"/>
        </w:rPr>
      </w:pPr>
      <w:r w:rsidRPr="00B62535">
        <w:rPr>
          <w:rFonts w:ascii="Trebuchet MS" w:hAnsi="Trebuchet MS"/>
          <w:sz w:val="23"/>
          <w:szCs w:val="23"/>
        </w:rPr>
        <w:t>4.1.</w:t>
      </w:r>
      <w:r w:rsidRPr="00B62535">
        <w:rPr>
          <w:rFonts w:ascii="Trebuchet MS" w:hAnsi="Trebuchet MS"/>
          <w:sz w:val="23"/>
          <w:szCs w:val="23"/>
        </w:rPr>
        <w:tab/>
        <w:t>As propostas deverão ser encaminhadas para ao Setor de Compras, exclusivamente pelo e-mail compras@hrtgb.org, até as 12h do dia 08/04/2024.</w:t>
      </w:r>
    </w:p>
    <w:p w14:paraId="7B79D4A1" w14:textId="77777777" w:rsidR="00B62535" w:rsidRPr="00B62535" w:rsidRDefault="00B62535" w:rsidP="00B62535">
      <w:pPr>
        <w:spacing w:line="312" w:lineRule="auto"/>
        <w:jc w:val="both"/>
        <w:rPr>
          <w:rFonts w:ascii="Trebuchet MS" w:hAnsi="Trebuchet MS"/>
          <w:sz w:val="23"/>
          <w:szCs w:val="23"/>
        </w:rPr>
      </w:pPr>
      <w:r w:rsidRPr="00B62535">
        <w:rPr>
          <w:rFonts w:ascii="Trebuchet MS" w:hAnsi="Trebuchet MS"/>
          <w:sz w:val="23"/>
          <w:szCs w:val="23"/>
        </w:rPr>
        <w:t xml:space="preserve"> </w:t>
      </w:r>
    </w:p>
    <w:p w14:paraId="043C5F70" w14:textId="77777777" w:rsidR="00B62535" w:rsidRPr="00B62535" w:rsidRDefault="00B62535" w:rsidP="00B62535">
      <w:pPr>
        <w:spacing w:line="312" w:lineRule="auto"/>
        <w:jc w:val="both"/>
        <w:rPr>
          <w:rFonts w:ascii="Trebuchet MS" w:hAnsi="Trebuchet MS"/>
          <w:sz w:val="23"/>
          <w:szCs w:val="23"/>
        </w:rPr>
      </w:pPr>
      <w:r w:rsidRPr="00B62535">
        <w:rPr>
          <w:rFonts w:ascii="Trebuchet MS" w:hAnsi="Trebuchet MS"/>
          <w:sz w:val="23"/>
          <w:szCs w:val="23"/>
        </w:rPr>
        <w:t>4.2.</w:t>
      </w:r>
      <w:r w:rsidRPr="00B62535">
        <w:rPr>
          <w:rFonts w:ascii="Trebuchet MS" w:hAnsi="Trebuchet MS"/>
          <w:sz w:val="23"/>
          <w:szCs w:val="23"/>
        </w:rPr>
        <w:tab/>
        <w:t>A validade da proposta está condicionada aos seguintes requisitos:</w:t>
      </w:r>
    </w:p>
    <w:p w14:paraId="3D46F0B2" w14:textId="77777777" w:rsidR="00B62535" w:rsidRDefault="00B62535" w:rsidP="00B62535">
      <w:pPr>
        <w:pStyle w:val="PargrafodaLista"/>
        <w:numPr>
          <w:ilvl w:val="0"/>
          <w:numId w:val="16"/>
        </w:numPr>
        <w:spacing w:line="312" w:lineRule="auto"/>
        <w:jc w:val="both"/>
        <w:rPr>
          <w:sz w:val="23"/>
          <w:szCs w:val="23"/>
        </w:rPr>
      </w:pPr>
      <w:r w:rsidRPr="00B62535">
        <w:rPr>
          <w:sz w:val="23"/>
          <w:szCs w:val="23"/>
        </w:rPr>
        <w:t>ser apresentada em folha timbrada, contendo data de apresentação, número da cotação, dados cadastrais do proponente (razão social, CNPJ, endereço, telefone e endereço eletrônico), carimbo e assinatura, inclusive digital, do representante legal;</w:t>
      </w:r>
    </w:p>
    <w:p w14:paraId="199E583F" w14:textId="449A231A" w:rsidR="00B62535" w:rsidRPr="00B62535" w:rsidRDefault="00B62535" w:rsidP="00B62535">
      <w:pPr>
        <w:pStyle w:val="PargrafodaLista"/>
        <w:numPr>
          <w:ilvl w:val="0"/>
          <w:numId w:val="16"/>
        </w:numPr>
        <w:spacing w:line="312" w:lineRule="auto"/>
        <w:jc w:val="both"/>
        <w:rPr>
          <w:sz w:val="23"/>
          <w:szCs w:val="23"/>
        </w:rPr>
      </w:pPr>
      <w:r w:rsidRPr="00B62535">
        <w:rPr>
          <w:sz w:val="23"/>
          <w:szCs w:val="23"/>
        </w:rPr>
        <w:lastRenderedPageBreak/>
        <w:t>identificação do valor unitário, em reais, referente a cada produto/serviço cotado, incluindo todas as despesas adicionais relacionadas à entrega/fornecimento do(s) produto(s).</w:t>
      </w:r>
    </w:p>
    <w:p w14:paraId="6AAC2367" w14:textId="77777777" w:rsidR="00B62535" w:rsidRPr="00B62535" w:rsidRDefault="00B62535" w:rsidP="00B62535">
      <w:pPr>
        <w:spacing w:line="312" w:lineRule="auto"/>
        <w:jc w:val="both"/>
        <w:rPr>
          <w:rFonts w:ascii="Trebuchet MS" w:hAnsi="Trebuchet MS"/>
          <w:sz w:val="23"/>
          <w:szCs w:val="23"/>
        </w:rPr>
      </w:pPr>
    </w:p>
    <w:p w14:paraId="68D7214C" w14:textId="77777777" w:rsidR="00B62535" w:rsidRPr="00B62535" w:rsidRDefault="00B62535" w:rsidP="00B62535">
      <w:pPr>
        <w:spacing w:line="312" w:lineRule="auto"/>
        <w:jc w:val="both"/>
        <w:rPr>
          <w:rFonts w:ascii="Trebuchet MS" w:hAnsi="Trebuchet MS"/>
          <w:sz w:val="23"/>
          <w:szCs w:val="23"/>
        </w:rPr>
      </w:pPr>
      <w:r w:rsidRPr="00B62535">
        <w:rPr>
          <w:rFonts w:ascii="Trebuchet MS" w:hAnsi="Trebuchet MS"/>
          <w:sz w:val="23"/>
          <w:szCs w:val="23"/>
        </w:rPr>
        <w:t>4.3.</w:t>
      </w:r>
      <w:r w:rsidRPr="00B62535">
        <w:rPr>
          <w:rFonts w:ascii="Trebuchet MS" w:hAnsi="Trebuchet MS"/>
          <w:sz w:val="23"/>
          <w:szCs w:val="23"/>
        </w:rPr>
        <w:tab/>
        <w:t>O prazo de validade da proposta deverá ser igual ou superior a 30 dias.</w:t>
      </w:r>
    </w:p>
    <w:p w14:paraId="20255C9E" w14:textId="77777777" w:rsidR="00B62535" w:rsidRPr="00B62535" w:rsidRDefault="00B62535" w:rsidP="00B62535">
      <w:pPr>
        <w:spacing w:line="312" w:lineRule="auto"/>
        <w:jc w:val="both"/>
        <w:rPr>
          <w:rFonts w:ascii="Trebuchet MS" w:hAnsi="Trebuchet MS"/>
          <w:sz w:val="23"/>
          <w:szCs w:val="23"/>
        </w:rPr>
      </w:pPr>
    </w:p>
    <w:p w14:paraId="545EE47A" w14:textId="77777777" w:rsidR="00B62535" w:rsidRPr="00B62535" w:rsidRDefault="00B62535" w:rsidP="00B62535">
      <w:pPr>
        <w:spacing w:line="312" w:lineRule="auto"/>
        <w:jc w:val="both"/>
        <w:rPr>
          <w:rFonts w:ascii="Trebuchet MS" w:hAnsi="Trebuchet MS"/>
          <w:sz w:val="23"/>
          <w:szCs w:val="23"/>
        </w:rPr>
      </w:pPr>
      <w:r w:rsidRPr="00B62535">
        <w:rPr>
          <w:rFonts w:ascii="Trebuchet MS" w:hAnsi="Trebuchet MS"/>
          <w:sz w:val="23"/>
          <w:szCs w:val="23"/>
        </w:rPr>
        <w:t>4.4.</w:t>
      </w:r>
      <w:r w:rsidRPr="00B62535">
        <w:rPr>
          <w:rFonts w:ascii="Trebuchet MS" w:hAnsi="Trebuchet MS"/>
          <w:sz w:val="23"/>
          <w:szCs w:val="23"/>
        </w:rPr>
        <w:tab/>
        <w:t>O proponente poderá, a qualquer momento, ser instado a prestar esclarecimentos sobre o(s) produto(s), observado o prazo concedido na solicitação.</w:t>
      </w:r>
    </w:p>
    <w:p w14:paraId="576FF64F" w14:textId="77777777" w:rsidR="00B62535" w:rsidRPr="00B62535" w:rsidRDefault="00B62535" w:rsidP="00B62535">
      <w:pPr>
        <w:spacing w:line="312" w:lineRule="auto"/>
        <w:jc w:val="both"/>
        <w:rPr>
          <w:rFonts w:ascii="Trebuchet MS" w:hAnsi="Trebuchet MS"/>
          <w:sz w:val="23"/>
          <w:szCs w:val="23"/>
        </w:rPr>
      </w:pPr>
    </w:p>
    <w:p w14:paraId="7D49144E" w14:textId="77777777" w:rsidR="00B62535" w:rsidRPr="00B62535" w:rsidRDefault="00B62535" w:rsidP="00B62535">
      <w:pPr>
        <w:spacing w:line="312" w:lineRule="auto"/>
        <w:jc w:val="both"/>
        <w:rPr>
          <w:rFonts w:ascii="Trebuchet MS" w:hAnsi="Trebuchet MS"/>
          <w:sz w:val="23"/>
          <w:szCs w:val="23"/>
        </w:rPr>
      </w:pPr>
      <w:r w:rsidRPr="00B62535">
        <w:rPr>
          <w:rFonts w:ascii="Trebuchet MS" w:hAnsi="Trebuchet MS"/>
          <w:sz w:val="23"/>
          <w:szCs w:val="23"/>
        </w:rPr>
        <w:t>4.5.</w:t>
      </w:r>
      <w:r w:rsidRPr="00B62535">
        <w:rPr>
          <w:rFonts w:ascii="Trebuchet MS" w:hAnsi="Trebuchet MS"/>
          <w:sz w:val="23"/>
          <w:szCs w:val="23"/>
        </w:rPr>
        <w:tab/>
        <w:t>Os preços apresentados nas propostas serão obrigatoriamente mantidos pelo período de 12 meses, contados da data da assinatura do instrumento contratual.</w:t>
      </w:r>
    </w:p>
    <w:p w14:paraId="779CEBD8" w14:textId="77777777" w:rsidR="00B62535" w:rsidRPr="00B62535" w:rsidRDefault="00B62535" w:rsidP="00B62535">
      <w:pPr>
        <w:spacing w:line="312" w:lineRule="auto"/>
        <w:jc w:val="both"/>
        <w:rPr>
          <w:rFonts w:ascii="Trebuchet MS" w:hAnsi="Trebuchet MS"/>
          <w:sz w:val="23"/>
          <w:szCs w:val="23"/>
        </w:rPr>
      </w:pPr>
    </w:p>
    <w:p w14:paraId="5A10B2E1" w14:textId="77777777" w:rsidR="00B62535" w:rsidRPr="00B62535" w:rsidRDefault="00B62535" w:rsidP="00B62535">
      <w:pPr>
        <w:spacing w:line="312" w:lineRule="auto"/>
        <w:jc w:val="both"/>
        <w:rPr>
          <w:rFonts w:ascii="Trebuchet MS" w:hAnsi="Trebuchet MS"/>
          <w:sz w:val="23"/>
          <w:szCs w:val="23"/>
        </w:rPr>
      </w:pPr>
      <w:r w:rsidRPr="00B62535">
        <w:rPr>
          <w:rFonts w:ascii="Trebuchet MS" w:hAnsi="Trebuchet MS"/>
          <w:sz w:val="23"/>
          <w:szCs w:val="23"/>
        </w:rPr>
        <w:t>4.6.</w:t>
      </w:r>
      <w:r w:rsidRPr="00B62535">
        <w:rPr>
          <w:rFonts w:ascii="Trebuchet MS" w:hAnsi="Trebuchet MS"/>
          <w:sz w:val="23"/>
          <w:szCs w:val="23"/>
        </w:rPr>
        <w:tab/>
        <w:t>Os documentos de habilitação somente serão exigidos ao final da etapa de seleção. Eventuais documentos de habilitação enviados juntamente com a proposta não serão apreciados.</w:t>
      </w:r>
    </w:p>
    <w:p w14:paraId="4DAB53DB" w14:textId="77777777" w:rsidR="00B62535" w:rsidRPr="00B62535" w:rsidRDefault="00B62535" w:rsidP="00B62535">
      <w:pPr>
        <w:spacing w:line="312" w:lineRule="auto"/>
        <w:jc w:val="both"/>
        <w:rPr>
          <w:rFonts w:ascii="Trebuchet MS" w:hAnsi="Trebuchet MS"/>
          <w:sz w:val="23"/>
          <w:szCs w:val="23"/>
        </w:rPr>
      </w:pPr>
    </w:p>
    <w:p w14:paraId="40BCC489" w14:textId="77777777" w:rsidR="00B62535" w:rsidRPr="00B62535" w:rsidRDefault="00B62535" w:rsidP="00B62535">
      <w:pPr>
        <w:spacing w:line="312" w:lineRule="auto"/>
        <w:jc w:val="both"/>
        <w:rPr>
          <w:rFonts w:ascii="Trebuchet MS" w:hAnsi="Trebuchet MS"/>
          <w:b/>
          <w:bCs/>
          <w:sz w:val="23"/>
          <w:szCs w:val="23"/>
        </w:rPr>
      </w:pPr>
      <w:r w:rsidRPr="00B62535">
        <w:rPr>
          <w:rFonts w:ascii="Trebuchet MS" w:hAnsi="Trebuchet MS"/>
          <w:b/>
          <w:bCs/>
          <w:sz w:val="23"/>
          <w:szCs w:val="23"/>
        </w:rPr>
        <w:t>5.</w:t>
      </w:r>
      <w:r w:rsidRPr="00B62535">
        <w:rPr>
          <w:rFonts w:ascii="Trebuchet MS" w:hAnsi="Trebuchet MS"/>
          <w:b/>
          <w:bCs/>
          <w:sz w:val="23"/>
          <w:szCs w:val="23"/>
        </w:rPr>
        <w:tab/>
        <w:t>DA SELEÇÃO</w:t>
      </w:r>
    </w:p>
    <w:p w14:paraId="24CC9CA7" w14:textId="77777777" w:rsidR="00B62535" w:rsidRPr="00B62535" w:rsidRDefault="00B62535" w:rsidP="00B62535">
      <w:pPr>
        <w:spacing w:line="312" w:lineRule="auto"/>
        <w:jc w:val="both"/>
        <w:rPr>
          <w:rFonts w:ascii="Trebuchet MS" w:hAnsi="Trebuchet MS"/>
          <w:sz w:val="23"/>
          <w:szCs w:val="23"/>
        </w:rPr>
      </w:pPr>
      <w:r w:rsidRPr="00B62535">
        <w:rPr>
          <w:rFonts w:ascii="Trebuchet MS" w:hAnsi="Trebuchet MS"/>
          <w:sz w:val="23"/>
          <w:szCs w:val="23"/>
        </w:rPr>
        <w:t>5.1.</w:t>
      </w:r>
      <w:r w:rsidRPr="00B62535">
        <w:rPr>
          <w:rFonts w:ascii="Trebuchet MS" w:hAnsi="Trebuchet MS"/>
          <w:sz w:val="23"/>
          <w:szCs w:val="23"/>
        </w:rPr>
        <w:tab/>
        <w:t>O processo de seleção da melhor proposta será dividido em Classificação Técnica, de natureza eliminatória, e preço, de natureza classificatória.</w:t>
      </w:r>
    </w:p>
    <w:p w14:paraId="58A28730" w14:textId="77777777" w:rsidR="00B62535" w:rsidRPr="00B62535" w:rsidRDefault="00B62535" w:rsidP="00B62535">
      <w:pPr>
        <w:spacing w:line="312" w:lineRule="auto"/>
        <w:jc w:val="both"/>
        <w:rPr>
          <w:rFonts w:ascii="Trebuchet MS" w:hAnsi="Trebuchet MS"/>
          <w:sz w:val="23"/>
          <w:szCs w:val="23"/>
        </w:rPr>
      </w:pPr>
    </w:p>
    <w:p w14:paraId="6E291214" w14:textId="77777777" w:rsidR="00B62535" w:rsidRPr="00B62535" w:rsidRDefault="00B62535" w:rsidP="00B62535">
      <w:pPr>
        <w:spacing w:line="312" w:lineRule="auto"/>
        <w:jc w:val="both"/>
        <w:rPr>
          <w:rFonts w:ascii="Trebuchet MS" w:hAnsi="Trebuchet MS"/>
          <w:sz w:val="23"/>
          <w:szCs w:val="23"/>
        </w:rPr>
      </w:pPr>
      <w:r w:rsidRPr="00B62535">
        <w:rPr>
          <w:rFonts w:ascii="Trebuchet MS" w:hAnsi="Trebuchet MS"/>
          <w:sz w:val="23"/>
          <w:szCs w:val="23"/>
        </w:rPr>
        <w:t>5.2.</w:t>
      </w:r>
      <w:r w:rsidRPr="00B62535">
        <w:rPr>
          <w:rFonts w:ascii="Trebuchet MS" w:hAnsi="Trebuchet MS"/>
          <w:sz w:val="23"/>
          <w:szCs w:val="23"/>
        </w:rPr>
        <w:tab/>
        <w:t>A critério exclusivo do IS-HRTGB, devidamente justificado, poderão ser verificados os seguintes itens para seleção definitiva da proposta vencedora:</w:t>
      </w:r>
    </w:p>
    <w:p w14:paraId="38A77AB5" w14:textId="77777777" w:rsidR="00B62535" w:rsidRPr="00B62535" w:rsidRDefault="00B62535" w:rsidP="00B62535">
      <w:pPr>
        <w:spacing w:line="312" w:lineRule="auto"/>
        <w:jc w:val="both"/>
        <w:rPr>
          <w:rFonts w:ascii="Trebuchet MS" w:hAnsi="Trebuchet MS"/>
          <w:sz w:val="23"/>
          <w:szCs w:val="23"/>
        </w:rPr>
      </w:pPr>
      <w:r w:rsidRPr="00B62535">
        <w:rPr>
          <w:rFonts w:ascii="Trebuchet MS" w:hAnsi="Trebuchet MS"/>
          <w:sz w:val="23"/>
          <w:szCs w:val="23"/>
        </w:rPr>
        <w:t>a.</w:t>
      </w:r>
      <w:r w:rsidRPr="00B62535">
        <w:rPr>
          <w:rFonts w:ascii="Trebuchet MS" w:hAnsi="Trebuchet MS"/>
          <w:sz w:val="23"/>
          <w:szCs w:val="23"/>
        </w:rPr>
        <w:tab/>
        <w:t>prazo de entrega;</w:t>
      </w:r>
    </w:p>
    <w:p w14:paraId="0C1B4BE5" w14:textId="77777777" w:rsidR="00B62535" w:rsidRPr="00B62535" w:rsidRDefault="00B62535" w:rsidP="00B62535">
      <w:pPr>
        <w:spacing w:line="312" w:lineRule="auto"/>
        <w:jc w:val="both"/>
        <w:rPr>
          <w:rFonts w:ascii="Trebuchet MS" w:hAnsi="Trebuchet MS"/>
          <w:sz w:val="23"/>
          <w:szCs w:val="23"/>
        </w:rPr>
      </w:pPr>
      <w:r w:rsidRPr="00B62535">
        <w:rPr>
          <w:rFonts w:ascii="Trebuchet MS" w:hAnsi="Trebuchet MS"/>
          <w:sz w:val="23"/>
          <w:szCs w:val="23"/>
        </w:rPr>
        <w:t>b.</w:t>
      </w:r>
      <w:r w:rsidRPr="00B62535">
        <w:rPr>
          <w:rFonts w:ascii="Trebuchet MS" w:hAnsi="Trebuchet MS"/>
          <w:sz w:val="23"/>
          <w:szCs w:val="23"/>
        </w:rPr>
        <w:tab/>
        <w:t>condições de pagamento (menor valor global);</w:t>
      </w:r>
    </w:p>
    <w:p w14:paraId="0E3B5760" w14:textId="77777777" w:rsidR="00B62535" w:rsidRPr="00B62535" w:rsidRDefault="00B62535" w:rsidP="00B62535">
      <w:pPr>
        <w:spacing w:line="312" w:lineRule="auto"/>
        <w:jc w:val="both"/>
        <w:rPr>
          <w:rFonts w:ascii="Trebuchet MS" w:hAnsi="Trebuchet MS"/>
          <w:sz w:val="23"/>
          <w:szCs w:val="23"/>
        </w:rPr>
      </w:pPr>
      <w:r w:rsidRPr="00B62535">
        <w:rPr>
          <w:rFonts w:ascii="Trebuchet MS" w:hAnsi="Trebuchet MS"/>
          <w:sz w:val="23"/>
          <w:szCs w:val="23"/>
        </w:rPr>
        <w:t>c.</w:t>
      </w:r>
      <w:r w:rsidRPr="00B62535">
        <w:rPr>
          <w:rFonts w:ascii="Trebuchet MS" w:hAnsi="Trebuchet MS"/>
          <w:sz w:val="23"/>
          <w:szCs w:val="23"/>
        </w:rPr>
        <w:tab/>
        <w:t xml:space="preserve">eficiência, qualidade e durabilidade do(s) produto(s); </w:t>
      </w:r>
    </w:p>
    <w:p w14:paraId="1593C6C8" w14:textId="77777777" w:rsidR="00B62535" w:rsidRPr="00B62535" w:rsidRDefault="00B62535" w:rsidP="00B62535">
      <w:pPr>
        <w:spacing w:line="312" w:lineRule="auto"/>
        <w:jc w:val="both"/>
        <w:rPr>
          <w:rFonts w:ascii="Trebuchet MS" w:hAnsi="Trebuchet MS"/>
          <w:sz w:val="23"/>
          <w:szCs w:val="23"/>
        </w:rPr>
      </w:pPr>
      <w:r w:rsidRPr="00B62535">
        <w:rPr>
          <w:rFonts w:ascii="Trebuchet MS" w:hAnsi="Trebuchet MS"/>
          <w:sz w:val="23"/>
          <w:szCs w:val="23"/>
        </w:rPr>
        <w:t>d.</w:t>
      </w:r>
      <w:r w:rsidRPr="00B62535">
        <w:rPr>
          <w:rFonts w:ascii="Trebuchet MS" w:hAnsi="Trebuchet MS"/>
          <w:sz w:val="23"/>
          <w:szCs w:val="23"/>
        </w:rPr>
        <w:tab/>
        <w:t xml:space="preserve">assistência técnica; </w:t>
      </w:r>
    </w:p>
    <w:p w14:paraId="613DB661" w14:textId="77777777" w:rsidR="00B62535" w:rsidRPr="00B62535" w:rsidRDefault="00B62535" w:rsidP="00B62535">
      <w:pPr>
        <w:spacing w:line="312" w:lineRule="auto"/>
        <w:jc w:val="both"/>
        <w:rPr>
          <w:rFonts w:ascii="Trebuchet MS" w:hAnsi="Trebuchet MS"/>
          <w:sz w:val="23"/>
          <w:szCs w:val="23"/>
        </w:rPr>
      </w:pPr>
      <w:r w:rsidRPr="00B62535">
        <w:rPr>
          <w:rFonts w:ascii="Trebuchet MS" w:hAnsi="Trebuchet MS"/>
          <w:sz w:val="23"/>
          <w:szCs w:val="23"/>
        </w:rPr>
        <w:t>e.</w:t>
      </w:r>
      <w:r w:rsidRPr="00B62535">
        <w:rPr>
          <w:rFonts w:ascii="Trebuchet MS" w:hAnsi="Trebuchet MS"/>
          <w:sz w:val="23"/>
          <w:szCs w:val="23"/>
        </w:rPr>
        <w:tab/>
        <w:t xml:space="preserve">disponibilidade do(s) produto(s); </w:t>
      </w:r>
    </w:p>
    <w:p w14:paraId="178A8B45" w14:textId="77777777" w:rsidR="00B62535" w:rsidRPr="00B62535" w:rsidRDefault="00B62535" w:rsidP="00B62535">
      <w:pPr>
        <w:spacing w:line="312" w:lineRule="auto"/>
        <w:jc w:val="both"/>
        <w:rPr>
          <w:rFonts w:ascii="Trebuchet MS" w:hAnsi="Trebuchet MS"/>
          <w:sz w:val="23"/>
          <w:szCs w:val="23"/>
        </w:rPr>
      </w:pPr>
      <w:r w:rsidRPr="00B62535">
        <w:rPr>
          <w:rFonts w:ascii="Trebuchet MS" w:hAnsi="Trebuchet MS"/>
          <w:sz w:val="23"/>
          <w:szCs w:val="23"/>
        </w:rPr>
        <w:t>f.</w:t>
      </w:r>
      <w:r w:rsidRPr="00B62535">
        <w:rPr>
          <w:rFonts w:ascii="Trebuchet MS" w:hAnsi="Trebuchet MS"/>
          <w:sz w:val="23"/>
          <w:szCs w:val="23"/>
        </w:rPr>
        <w:tab/>
        <w:t xml:space="preserve">prazo de garantia, quando for o caso; e, </w:t>
      </w:r>
    </w:p>
    <w:p w14:paraId="390D9C5A" w14:textId="77777777" w:rsidR="00B62535" w:rsidRPr="00B62535" w:rsidRDefault="00B62535" w:rsidP="00B62535">
      <w:pPr>
        <w:spacing w:line="312" w:lineRule="auto"/>
        <w:jc w:val="both"/>
        <w:rPr>
          <w:rFonts w:ascii="Trebuchet MS" w:hAnsi="Trebuchet MS"/>
          <w:sz w:val="23"/>
          <w:szCs w:val="23"/>
        </w:rPr>
      </w:pPr>
      <w:r w:rsidRPr="00B62535">
        <w:rPr>
          <w:rFonts w:ascii="Trebuchet MS" w:hAnsi="Trebuchet MS"/>
          <w:sz w:val="23"/>
          <w:szCs w:val="23"/>
        </w:rPr>
        <w:t>g.</w:t>
      </w:r>
      <w:r w:rsidRPr="00B62535">
        <w:rPr>
          <w:rFonts w:ascii="Trebuchet MS" w:hAnsi="Trebuchet MS"/>
          <w:sz w:val="23"/>
          <w:szCs w:val="23"/>
        </w:rPr>
        <w:tab/>
        <w:t xml:space="preserve">treinamento de pessoal. </w:t>
      </w:r>
    </w:p>
    <w:p w14:paraId="5A33EAB5" w14:textId="77777777" w:rsidR="00B62535" w:rsidRPr="00B62535" w:rsidRDefault="00B62535" w:rsidP="00B62535">
      <w:pPr>
        <w:spacing w:line="312" w:lineRule="auto"/>
        <w:jc w:val="both"/>
        <w:rPr>
          <w:rFonts w:ascii="Trebuchet MS" w:hAnsi="Trebuchet MS"/>
          <w:sz w:val="23"/>
          <w:szCs w:val="23"/>
        </w:rPr>
      </w:pPr>
    </w:p>
    <w:p w14:paraId="14BFFC92" w14:textId="77777777" w:rsidR="00B62535" w:rsidRPr="00B62535" w:rsidRDefault="00B62535" w:rsidP="00B62535">
      <w:pPr>
        <w:spacing w:line="312" w:lineRule="auto"/>
        <w:jc w:val="both"/>
        <w:rPr>
          <w:rFonts w:ascii="Trebuchet MS" w:hAnsi="Trebuchet MS"/>
          <w:sz w:val="23"/>
          <w:szCs w:val="23"/>
        </w:rPr>
      </w:pPr>
      <w:r w:rsidRPr="00B62535">
        <w:rPr>
          <w:rFonts w:ascii="Trebuchet MS" w:hAnsi="Trebuchet MS"/>
          <w:sz w:val="23"/>
          <w:szCs w:val="23"/>
        </w:rPr>
        <w:t>5.3.</w:t>
      </w:r>
      <w:r w:rsidRPr="00B62535">
        <w:rPr>
          <w:rFonts w:ascii="Trebuchet MS" w:hAnsi="Trebuchet MS"/>
          <w:sz w:val="23"/>
          <w:szCs w:val="23"/>
        </w:rPr>
        <w:tab/>
        <w:t>Serão desclassificadas as propostas que:</w:t>
      </w:r>
    </w:p>
    <w:p w14:paraId="24492636" w14:textId="77777777" w:rsidR="00B62535" w:rsidRPr="00B62535" w:rsidRDefault="00B62535" w:rsidP="00B62535">
      <w:pPr>
        <w:spacing w:line="312" w:lineRule="auto"/>
        <w:jc w:val="both"/>
        <w:rPr>
          <w:rFonts w:ascii="Trebuchet MS" w:hAnsi="Trebuchet MS"/>
          <w:sz w:val="23"/>
          <w:szCs w:val="23"/>
        </w:rPr>
      </w:pPr>
      <w:r w:rsidRPr="00B62535">
        <w:rPr>
          <w:rFonts w:ascii="Trebuchet MS" w:hAnsi="Trebuchet MS"/>
          <w:sz w:val="23"/>
          <w:szCs w:val="23"/>
        </w:rPr>
        <w:t>a)</w:t>
      </w:r>
      <w:r w:rsidRPr="00B62535">
        <w:rPr>
          <w:rFonts w:ascii="Trebuchet MS" w:hAnsi="Trebuchet MS"/>
          <w:sz w:val="23"/>
          <w:szCs w:val="23"/>
        </w:rPr>
        <w:tab/>
        <w:t>não atenderem as exigências desta cotação;</w:t>
      </w:r>
    </w:p>
    <w:p w14:paraId="254BAFCC" w14:textId="77777777" w:rsidR="00B62535" w:rsidRPr="00B62535" w:rsidRDefault="00B62535" w:rsidP="00B62535">
      <w:pPr>
        <w:spacing w:line="312" w:lineRule="auto"/>
        <w:jc w:val="both"/>
        <w:rPr>
          <w:rFonts w:ascii="Trebuchet MS" w:hAnsi="Trebuchet MS"/>
          <w:sz w:val="23"/>
          <w:szCs w:val="23"/>
        </w:rPr>
      </w:pPr>
      <w:r w:rsidRPr="00B62535">
        <w:rPr>
          <w:rFonts w:ascii="Trebuchet MS" w:hAnsi="Trebuchet MS"/>
          <w:sz w:val="23"/>
          <w:szCs w:val="23"/>
        </w:rPr>
        <w:t>b)</w:t>
      </w:r>
      <w:r w:rsidRPr="00B62535">
        <w:rPr>
          <w:rFonts w:ascii="Trebuchet MS" w:hAnsi="Trebuchet MS"/>
          <w:sz w:val="23"/>
          <w:szCs w:val="23"/>
        </w:rPr>
        <w:tab/>
        <w:t>apresentarem valores irrisórios, exorbitantes ou incompatíveis com os preços de mercado; e,</w:t>
      </w:r>
    </w:p>
    <w:p w14:paraId="63A3F834" w14:textId="77777777" w:rsidR="00B62535" w:rsidRPr="00B62535" w:rsidRDefault="00B62535" w:rsidP="00B62535">
      <w:pPr>
        <w:spacing w:line="312" w:lineRule="auto"/>
        <w:jc w:val="both"/>
        <w:rPr>
          <w:rFonts w:ascii="Trebuchet MS" w:hAnsi="Trebuchet MS"/>
          <w:sz w:val="23"/>
          <w:szCs w:val="23"/>
        </w:rPr>
      </w:pPr>
      <w:r w:rsidRPr="00B62535">
        <w:rPr>
          <w:rFonts w:ascii="Trebuchet MS" w:hAnsi="Trebuchet MS"/>
          <w:sz w:val="23"/>
          <w:szCs w:val="23"/>
        </w:rPr>
        <w:t>c)</w:t>
      </w:r>
      <w:r w:rsidRPr="00B62535">
        <w:rPr>
          <w:rFonts w:ascii="Trebuchet MS" w:hAnsi="Trebuchet MS"/>
          <w:sz w:val="23"/>
          <w:szCs w:val="23"/>
        </w:rPr>
        <w:tab/>
        <w:t>de produto(s) cuja qualidade não atenda aos interesses do IS-HRTGB, devidamente justificado.</w:t>
      </w:r>
    </w:p>
    <w:p w14:paraId="2475CD97" w14:textId="77777777" w:rsidR="00B62535" w:rsidRPr="00B62535" w:rsidRDefault="00B62535" w:rsidP="00B62535">
      <w:pPr>
        <w:spacing w:line="312" w:lineRule="auto"/>
        <w:jc w:val="both"/>
        <w:rPr>
          <w:rFonts w:ascii="Trebuchet MS" w:hAnsi="Trebuchet MS"/>
          <w:sz w:val="23"/>
          <w:szCs w:val="23"/>
        </w:rPr>
      </w:pPr>
    </w:p>
    <w:p w14:paraId="565CE682" w14:textId="77777777" w:rsidR="00B62535" w:rsidRPr="00B62535" w:rsidRDefault="00B62535" w:rsidP="00B62535">
      <w:pPr>
        <w:spacing w:line="312" w:lineRule="auto"/>
        <w:jc w:val="both"/>
        <w:rPr>
          <w:rFonts w:ascii="Trebuchet MS" w:hAnsi="Trebuchet MS"/>
          <w:sz w:val="23"/>
          <w:szCs w:val="23"/>
        </w:rPr>
      </w:pPr>
      <w:r w:rsidRPr="00B62535">
        <w:rPr>
          <w:rFonts w:ascii="Trebuchet MS" w:hAnsi="Trebuchet MS"/>
          <w:sz w:val="23"/>
          <w:szCs w:val="23"/>
        </w:rPr>
        <w:t>5.4.</w:t>
      </w:r>
      <w:r w:rsidRPr="00B62535">
        <w:rPr>
          <w:rFonts w:ascii="Trebuchet MS" w:hAnsi="Trebuchet MS"/>
          <w:sz w:val="23"/>
          <w:szCs w:val="23"/>
        </w:rPr>
        <w:tab/>
        <w:t>O resultado da cotação será disponibilizado mediante requerimento de qualquer interessado, proponente ou não.</w:t>
      </w:r>
    </w:p>
    <w:p w14:paraId="4503DC19" w14:textId="77777777" w:rsidR="00B62535" w:rsidRPr="00B62535" w:rsidRDefault="00B62535" w:rsidP="00B62535">
      <w:pPr>
        <w:spacing w:line="312" w:lineRule="auto"/>
        <w:jc w:val="both"/>
        <w:rPr>
          <w:rFonts w:ascii="Trebuchet MS" w:hAnsi="Trebuchet MS"/>
          <w:sz w:val="23"/>
          <w:szCs w:val="23"/>
        </w:rPr>
      </w:pPr>
    </w:p>
    <w:p w14:paraId="401F80E0" w14:textId="77777777" w:rsidR="00B62535" w:rsidRPr="00B62535" w:rsidRDefault="00B62535" w:rsidP="00B62535">
      <w:pPr>
        <w:spacing w:line="312" w:lineRule="auto"/>
        <w:jc w:val="both"/>
        <w:rPr>
          <w:rFonts w:ascii="Trebuchet MS" w:hAnsi="Trebuchet MS"/>
          <w:sz w:val="23"/>
          <w:szCs w:val="23"/>
        </w:rPr>
      </w:pPr>
      <w:r w:rsidRPr="00B62535">
        <w:rPr>
          <w:rFonts w:ascii="Trebuchet MS" w:hAnsi="Trebuchet MS"/>
          <w:sz w:val="23"/>
          <w:szCs w:val="23"/>
        </w:rPr>
        <w:lastRenderedPageBreak/>
        <w:t>5.5.</w:t>
      </w:r>
      <w:r w:rsidRPr="00B62535">
        <w:rPr>
          <w:rFonts w:ascii="Trebuchet MS" w:hAnsi="Trebuchet MS"/>
          <w:sz w:val="23"/>
          <w:szCs w:val="23"/>
        </w:rPr>
        <w:tab/>
        <w:t>O proponente selecionado será notificado, por qualquer meio idôneo, para apresentação dos documentos necessários à habilitação.</w:t>
      </w:r>
    </w:p>
    <w:p w14:paraId="139FEA65" w14:textId="77777777" w:rsidR="00B62535" w:rsidRPr="00B62535" w:rsidRDefault="00B62535" w:rsidP="00B62535">
      <w:pPr>
        <w:spacing w:line="312" w:lineRule="auto"/>
        <w:jc w:val="both"/>
        <w:rPr>
          <w:rFonts w:ascii="Trebuchet MS" w:hAnsi="Trebuchet MS"/>
          <w:sz w:val="23"/>
          <w:szCs w:val="23"/>
        </w:rPr>
      </w:pPr>
    </w:p>
    <w:p w14:paraId="78EFD012" w14:textId="77777777" w:rsidR="00B62535" w:rsidRPr="00B62535" w:rsidRDefault="00B62535" w:rsidP="00B62535">
      <w:pPr>
        <w:spacing w:line="312" w:lineRule="auto"/>
        <w:jc w:val="both"/>
        <w:rPr>
          <w:rFonts w:ascii="Trebuchet MS" w:hAnsi="Trebuchet MS"/>
          <w:b/>
          <w:bCs/>
          <w:sz w:val="23"/>
          <w:szCs w:val="23"/>
        </w:rPr>
      </w:pPr>
      <w:r w:rsidRPr="00B62535">
        <w:rPr>
          <w:rFonts w:ascii="Trebuchet MS" w:hAnsi="Trebuchet MS"/>
          <w:b/>
          <w:bCs/>
          <w:sz w:val="23"/>
          <w:szCs w:val="23"/>
        </w:rPr>
        <w:t>6.</w:t>
      </w:r>
      <w:r w:rsidRPr="00B62535">
        <w:rPr>
          <w:rFonts w:ascii="Trebuchet MS" w:hAnsi="Trebuchet MS"/>
          <w:b/>
          <w:bCs/>
          <w:sz w:val="23"/>
          <w:szCs w:val="23"/>
        </w:rPr>
        <w:tab/>
        <w:t>DA HABILITAÇÃO</w:t>
      </w:r>
    </w:p>
    <w:p w14:paraId="230E4943" w14:textId="77777777" w:rsidR="00B62535" w:rsidRPr="00B62535" w:rsidRDefault="00B62535" w:rsidP="00B62535">
      <w:pPr>
        <w:spacing w:line="312" w:lineRule="auto"/>
        <w:jc w:val="both"/>
        <w:rPr>
          <w:rFonts w:ascii="Trebuchet MS" w:hAnsi="Trebuchet MS"/>
          <w:sz w:val="23"/>
          <w:szCs w:val="23"/>
        </w:rPr>
      </w:pPr>
      <w:r w:rsidRPr="00B62535">
        <w:rPr>
          <w:rFonts w:ascii="Trebuchet MS" w:hAnsi="Trebuchet MS"/>
          <w:sz w:val="23"/>
          <w:szCs w:val="23"/>
        </w:rPr>
        <w:t>6.1.</w:t>
      </w:r>
      <w:r w:rsidRPr="00B62535">
        <w:rPr>
          <w:rFonts w:ascii="Trebuchet MS" w:hAnsi="Trebuchet MS"/>
          <w:sz w:val="23"/>
          <w:szCs w:val="23"/>
        </w:rPr>
        <w:tab/>
        <w:t>Selecionada</w:t>
      </w:r>
      <w:r w:rsidRPr="00B62535">
        <w:rPr>
          <w:rFonts w:ascii="Trebuchet MS" w:hAnsi="Trebuchet MS"/>
          <w:sz w:val="23"/>
          <w:szCs w:val="23"/>
        </w:rPr>
        <w:tab/>
        <w:t>a</w:t>
      </w:r>
      <w:r w:rsidRPr="00B62535">
        <w:rPr>
          <w:rFonts w:ascii="Trebuchet MS" w:hAnsi="Trebuchet MS"/>
          <w:sz w:val="23"/>
          <w:szCs w:val="23"/>
        </w:rPr>
        <w:tab/>
        <w:t>proposta,</w:t>
      </w:r>
      <w:r w:rsidRPr="00B62535">
        <w:rPr>
          <w:rFonts w:ascii="Trebuchet MS" w:hAnsi="Trebuchet MS"/>
          <w:sz w:val="23"/>
          <w:szCs w:val="23"/>
        </w:rPr>
        <w:tab/>
        <w:t>o</w:t>
      </w:r>
      <w:r w:rsidRPr="00B62535">
        <w:rPr>
          <w:rFonts w:ascii="Trebuchet MS" w:hAnsi="Trebuchet MS"/>
          <w:sz w:val="23"/>
          <w:szCs w:val="23"/>
        </w:rPr>
        <w:tab/>
        <w:t>proponente</w:t>
      </w:r>
      <w:r w:rsidRPr="00B62535">
        <w:rPr>
          <w:rFonts w:ascii="Trebuchet MS" w:hAnsi="Trebuchet MS"/>
          <w:sz w:val="23"/>
          <w:szCs w:val="23"/>
        </w:rPr>
        <w:tab/>
        <w:t>será</w:t>
      </w:r>
      <w:r w:rsidRPr="00B62535">
        <w:rPr>
          <w:rFonts w:ascii="Trebuchet MS" w:hAnsi="Trebuchet MS"/>
          <w:sz w:val="23"/>
          <w:szCs w:val="23"/>
        </w:rPr>
        <w:tab/>
        <w:t>notificado</w:t>
      </w:r>
      <w:r w:rsidRPr="00B62535">
        <w:rPr>
          <w:rFonts w:ascii="Trebuchet MS" w:hAnsi="Trebuchet MS"/>
          <w:sz w:val="23"/>
          <w:szCs w:val="23"/>
        </w:rPr>
        <w:tab/>
        <w:t>pelo</w:t>
      </w:r>
      <w:r w:rsidRPr="00B62535">
        <w:rPr>
          <w:rFonts w:ascii="Trebuchet MS" w:hAnsi="Trebuchet MS"/>
          <w:sz w:val="23"/>
          <w:szCs w:val="23"/>
        </w:rPr>
        <w:tab/>
        <w:t>Setor</w:t>
      </w:r>
      <w:r w:rsidRPr="00B62535">
        <w:rPr>
          <w:rFonts w:ascii="Trebuchet MS" w:hAnsi="Trebuchet MS"/>
          <w:sz w:val="23"/>
          <w:szCs w:val="23"/>
        </w:rPr>
        <w:tab/>
        <w:t>de</w:t>
      </w:r>
      <w:r w:rsidRPr="00B62535">
        <w:rPr>
          <w:rFonts w:ascii="Trebuchet MS" w:hAnsi="Trebuchet MS"/>
          <w:sz w:val="23"/>
          <w:szCs w:val="23"/>
        </w:rPr>
        <w:tab/>
        <w:t>Compras (compras@hrtgb.org), para apresentar, no prazo de até 48h, os seguintes documentos:</w:t>
      </w:r>
    </w:p>
    <w:p w14:paraId="1F6F19D9" w14:textId="77777777" w:rsidR="00B62535" w:rsidRDefault="00B62535" w:rsidP="00B62535">
      <w:pPr>
        <w:pStyle w:val="PargrafodaLista"/>
        <w:numPr>
          <w:ilvl w:val="0"/>
          <w:numId w:val="17"/>
        </w:numPr>
        <w:spacing w:line="312" w:lineRule="auto"/>
        <w:jc w:val="both"/>
        <w:rPr>
          <w:sz w:val="23"/>
          <w:szCs w:val="23"/>
        </w:rPr>
      </w:pPr>
      <w:r w:rsidRPr="00B62535">
        <w:rPr>
          <w:sz w:val="23"/>
          <w:szCs w:val="23"/>
        </w:rPr>
        <w:t>cartão do CNPJ;</w:t>
      </w:r>
    </w:p>
    <w:p w14:paraId="5513FC3C" w14:textId="77777777" w:rsidR="00B62535" w:rsidRDefault="00B62535" w:rsidP="00B62535">
      <w:pPr>
        <w:pStyle w:val="PargrafodaLista"/>
        <w:numPr>
          <w:ilvl w:val="0"/>
          <w:numId w:val="17"/>
        </w:numPr>
        <w:spacing w:line="312" w:lineRule="auto"/>
        <w:jc w:val="both"/>
        <w:rPr>
          <w:sz w:val="23"/>
          <w:szCs w:val="23"/>
        </w:rPr>
      </w:pPr>
      <w:r w:rsidRPr="00B62535">
        <w:rPr>
          <w:sz w:val="23"/>
          <w:szCs w:val="23"/>
        </w:rPr>
        <w:t>alvarás exigidos pela legislação vigente;</w:t>
      </w:r>
    </w:p>
    <w:p w14:paraId="55B92FE0" w14:textId="77777777" w:rsidR="00B62535" w:rsidRDefault="00B62535" w:rsidP="00B62535">
      <w:pPr>
        <w:pStyle w:val="PargrafodaLista"/>
        <w:numPr>
          <w:ilvl w:val="0"/>
          <w:numId w:val="17"/>
        </w:numPr>
        <w:spacing w:line="312" w:lineRule="auto"/>
        <w:jc w:val="both"/>
        <w:rPr>
          <w:sz w:val="23"/>
          <w:szCs w:val="23"/>
        </w:rPr>
      </w:pPr>
      <w:r w:rsidRPr="00B62535">
        <w:rPr>
          <w:sz w:val="23"/>
          <w:szCs w:val="23"/>
        </w:rPr>
        <w:t>certidões</w:t>
      </w:r>
      <w:r w:rsidRPr="00B62535">
        <w:rPr>
          <w:sz w:val="23"/>
          <w:szCs w:val="23"/>
        </w:rPr>
        <w:tab/>
        <w:t>de</w:t>
      </w:r>
      <w:r w:rsidRPr="00B62535">
        <w:rPr>
          <w:sz w:val="23"/>
          <w:szCs w:val="23"/>
        </w:rPr>
        <w:tab/>
        <w:t>negativas</w:t>
      </w:r>
      <w:r w:rsidRPr="00B62535">
        <w:rPr>
          <w:sz w:val="23"/>
          <w:szCs w:val="23"/>
        </w:rPr>
        <w:tab/>
        <w:t>de</w:t>
      </w:r>
      <w:r w:rsidRPr="00B62535">
        <w:rPr>
          <w:sz w:val="23"/>
          <w:szCs w:val="23"/>
        </w:rPr>
        <w:tab/>
        <w:t>débitos</w:t>
      </w:r>
      <w:r w:rsidRPr="00B62535">
        <w:rPr>
          <w:sz w:val="23"/>
          <w:szCs w:val="23"/>
        </w:rPr>
        <w:tab/>
        <w:t>Municipais,</w:t>
      </w:r>
      <w:r w:rsidRPr="00B62535">
        <w:rPr>
          <w:sz w:val="23"/>
          <w:szCs w:val="23"/>
        </w:rPr>
        <w:tab/>
        <w:t>Estaduais,</w:t>
      </w:r>
      <w:r w:rsidRPr="00B62535">
        <w:rPr>
          <w:sz w:val="23"/>
          <w:szCs w:val="23"/>
        </w:rPr>
        <w:tab/>
        <w:t>Federais,</w:t>
      </w:r>
      <w:r>
        <w:rPr>
          <w:sz w:val="23"/>
          <w:szCs w:val="23"/>
        </w:rPr>
        <w:t xml:space="preserve"> </w:t>
      </w:r>
      <w:r w:rsidRPr="00B62535">
        <w:rPr>
          <w:sz w:val="23"/>
          <w:szCs w:val="23"/>
        </w:rPr>
        <w:t>Trabalhista, Fundiários e Previdenciários;</w:t>
      </w:r>
    </w:p>
    <w:p w14:paraId="56E38D3B" w14:textId="77777777" w:rsidR="00B62535" w:rsidRDefault="00B62535" w:rsidP="00B62535">
      <w:pPr>
        <w:pStyle w:val="PargrafodaLista"/>
        <w:numPr>
          <w:ilvl w:val="0"/>
          <w:numId w:val="17"/>
        </w:numPr>
        <w:spacing w:line="312" w:lineRule="auto"/>
        <w:jc w:val="both"/>
        <w:rPr>
          <w:sz w:val="23"/>
          <w:szCs w:val="23"/>
        </w:rPr>
      </w:pPr>
      <w:r w:rsidRPr="00B62535">
        <w:rPr>
          <w:sz w:val="23"/>
          <w:szCs w:val="23"/>
        </w:rPr>
        <w:t>última alteração e consolidação do Contrato Social; e,</w:t>
      </w:r>
    </w:p>
    <w:p w14:paraId="7B46765F" w14:textId="77777777" w:rsidR="00B62535" w:rsidRDefault="00B62535" w:rsidP="00B62535">
      <w:pPr>
        <w:pStyle w:val="PargrafodaLista"/>
        <w:numPr>
          <w:ilvl w:val="0"/>
          <w:numId w:val="17"/>
        </w:numPr>
        <w:spacing w:line="312" w:lineRule="auto"/>
        <w:jc w:val="both"/>
        <w:rPr>
          <w:sz w:val="23"/>
          <w:szCs w:val="23"/>
        </w:rPr>
      </w:pPr>
      <w:r w:rsidRPr="00B62535">
        <w:rPr>
          <w:sz w:val="23"/>
          <w:szCs w:val="23"/>
        </w:rPr>
        <w:t>autorização de funcionamento;</w:t>
      </w:r>
    </w:p>
    <w:p w14:paraId="2E9A6075" w14:textId="49FFF428" w:rsidR="00B62535" w:rsidRPr="00B62535" w:rsidRDefault="00B62535" w:rsidP="00B62535">
      <w:pPr>
        <w:pStyle w:val="PargrafodaLista"/>
        <w:numPr>
          <w:ilvl w:val="0"/>
          <w:numId w:val="17"/>
        </w:numPr>
        <w:spacing w:line="312" w:lineRule="auto"/>
        <w:jc w:val="both"/>
        <w:rPr>
          <w:sz w:val="23"/>
          <w:szCs w:val="23"/>
        </w:rPr>
      </w:pPr>
      <w:r w:rsidRPr="00B62535">
        <w:rPr>
          <w:sz w:val="23"/>
          <w:szCs w:val="23"/>
        </w:rPr>
        <w:t>registro do proponente junto ao órgão oficial.</w:t>
      </w:r>
    </w:p>
    <w:p w14:paraId="73733C59" w14:textId="77777777" w:rsidR="00B62535" w:rsidRPr="00B62535" w:rsidRDefault="00B62535" w:rsidP="00B62535">
      <w:pPr>
        <w:spacing w:line="312" w:lineRule="auto"/>
        <w:jc w:val="both"/>
        <w:rPr>
          <w:rFonts w:ascii="Trebuchet MS" w:hAnsi="Trebuchet MS"/>
          <w:sz w:val="23"/>
          <w:szCs w:val="23"/>
        </w:rPr>
      </w:pPr>
    </w:p>
    <w:p w14:paraId="26DF05FD" w14:textId="77777777" w:rsidR="00B62535" w:rsidRPr="00B62535" w:rsidRDefault="00B62535" w:rsidP="00B62535">
      <w:pPr>
        <w:spacing w:line="312" w:lineRule="auto"/>
        <w:jc w:val="both"/>
        <w:rPr>
          <w:rFonts w:ascii="Trebuchet MS" w:hAnsi="Trebuchet MS"/>
          <w:b/>
          <w:bCs/>
          <w:sz w:val="23"/>
          <w:szCs w:val="23"/>
        </w:rPr>
      </w:pPr>
      <w:r w:rsidRPr="00B62535">
        <w:rPr>
          <w:rFonts w:ascii="Trebuchet MS" w:hAnsi="Trebuchet MS"/>
          <w:b/>
          <w:bCs/>
          <w:sz w:val="23"/>
          <w:szCs w:val="23"/>
        </w:rPr>
        <w:t>7.</w:t>
      </w:r>
      <w:r w:rsidRPr="00B62535">
        <w:rPr>
          <w:rFonts w:ascii="Trebuchet MS" w:hAnsi="Trebuchet MS"/>
          <w:b/>
          <w:bCs/>
          <w:sz w:val="23"/>
          <w:szCs w:val="23"/>
        </w:rPr>
        <w:tab/>
        <w:t>DA HOMOLOGAÇÃO</w:t>
      </w:r>
    </w:p>
    <w:p w14:paraId="54F584DD" w14:textId="77777777" w:rsidR="00B62535" w:rsidRPr="00B62535" w:rsidRDefault="00B62535" w:rsidP="00B62535">
      <w:pPr>
        <w:spacing w:line="312" w:lineRule="auto"/>
        <w:jc w:val="both"/>
        <w:rPr>
          <w:rFonts w:ascii="Trebuchet MS" w:hAnsi="Trebuchet MS"/>
          <w:sz w:val="23"/>
          <w:szCs w:val="23"/>
        </w:rPr>
      </w:pPr>
      <w:r w:rsidRPr="00B62535">
        <w:rPr>
          <w:rFonts w:ascii="Trebuchet MS" w:hAnsi="Trebuchet MS"/>
          <w:sz w:val="23"/>
          <w:szCs w:val="23"/>
        </w:rPr>
        <w:t>7.1.</w:t>
      </w:r>
      <w:r w:rsidRPr="00B62535">
        <w:rPr>
          <w:rFonts w:ascii="Trebuchet MS" w:hAnsi="Trebuchet MS"/>
          <w:sz w:val="23"/>
          <w:szCs w:val="23"/>
        </w:rPr>
        <w:tab/>
        <w:t>Verificada a adequação dos documentos de habilitação, a cotação será homologada.</w:t>
      </w:r>
    </w:p>
    <w:p w14:paraId="69F6F6D6" w14:textId="77777777" w:rsidR="00B62535" w:rsidRPr="00B62535" w:rsidRDefault="00B62535" w:rsidP="00B62535">
      <w:pPr>
        <w:spacing w:line="312" w:lineRule="auto"/>
        <w:jc w:val="both"/>
        <w:rPr>
          <w:rFonts w:ascii="Trebuchet MS" w:hAnsi="Trebuchet MS"/>
          <w:sz w:val="23"/>
          <w:szCs w:val="23"/>
        </w:rPr>
      </w:pPr>
    </w:p>
    <w:p w14:paraId="426866CE" w14:textId="77777777" w:rsidR="00B62535" w:rsidRPr="00B62535" w:rsidRDefault="00B62535" w:rsidP="00B62535">
      <w:pPr>
        <w:spacing w:line="312" w:lineRule="auto"/>
        <w:jc w:val="both"/>
        <w:rPr>
          <w:rFonts w:ascii="Trebuchet MS" w:hAnsi="Trebuchet MS"/>
          <w:sz w:val="23"/>
          <w:szCs w:val="23"/>
        </w:rPr>
      </w:pPr>
      <w:r w:rsidRPr="00B62535">
        <w:rPr>
          <w:rFonts w:ascii="Trebuchet MS" w:hAnsi="Trebuchet MS"/>
          <w:sz w:val="23"/>
          <w:szCs w:val="23"/>
        </w:rPr>
        <w:t>7.2.</w:t>
      </w:r>
      <w:r w:rsidRPr="00B62535">
        <w:rPr>
          <w:rFonts w:ascii="Trebuchet MS" w:hAnsi="Trebuchet MS"/>
          <w:sz w:val="23"/>
          <w:szCs w:val="23"/>
        </w:rPr>
        <w:tab/>
        <w:t>A efetiva contratação ocorrerá a critério exclusivo do IS-HRTGB, em atenção às suas necessidades.</w:t>
      </w:r>
    </w:p>
    <w:p w14:paraId="3A3CB85D" w14:textId="77777777" w:rsidR="00B62535" w:rsidRPr="00B62535" w:rsidRDefault="00B62535" w:rsidP="00B62535">
      <w:pPr>
        <w:spacing w:line="312" w:lineRule="auto"/>
        <w:jc w:val="both"/>
        <w:rPr>
          <w:rFonts w:ascii="Trebuchet MS" w:hAnsi="Trebuchet MS"/>
          <w:sz w:val="23"/>
          <w:szCs w:val="23"/>
        </w:rPr>
      </w:pPr>
    </w:p>
    <w:p w14:paraId="4679A538" w14:textId="77777777" w:rsidR="00B62535" w:rsidRPr="00B62535" w:rsidRDefault="00B62535" w:rsidP="00B62535">
      <w:pPr>
        <w:spacing w:line="312" w:lineRule="auto"/>
        <w:jc w:val="both"/>
        <w:rPr>
          <w:rFonts w:ascii="Trebuchet MS" w:hAnsi="Trebuchet MS"/>
          <w:b/>
          <w:bCs/>
          <w:sz w:val="23"/>
          <w:szCs w:val="23"/>
        </w:rPr>
      </w:pPr>
      <w:r w:rsidRPr="00B62535">
        <w:rPr>
          <w:rFonts w:ascii="Trebuchet MS" w:hAnsi="Trebuchet MS"/>
          <w:b/>
          <w:bCs/>
          <w:sz w:val="23"/>
          <w:szCs w:val="23"/>
        </w:rPr>
        <w:t>8.</w:t>
      </w:r>
      <w:r w:rsidRPr="00B62535">
        <w:rPr>
          <w:rFonts w:ascii="Trebuchet MS" w:hAnsi="Trebuchet MS"/>
          <w:b/>
          <w:bCs/>
          <w:sz w:val="23"/>
          <w:szCs w:val="23"/>
        </w:rPr>
        <w:tab/>
        <w:t>DAS CONDIÇÕES GERAIS</w:t>
      </w:r>
    </w:p>
    <w:p w14:paraId="43C44297" w14:textId="77777777" w:rsidR="00B62535" w:rsidRPr="00B62535" w:rsidRDefault="00B62535" w:rsidP="00B62535">
      <w:pPr>
        <w:spacing w:line="312" w:lineRule="auto"/>
        <w:jc w:val="both"/>
        <w:rPr>
          <w:rFonts w:ascii="Trebuchet MS" w:hAnsi="Trebuchet MS"/>
          <w:sz w:val="23"/>
          <w:szCs w:val="23"/>
        </w:rPr>
      </w:pPr>
      <w:r w:rsidRPr="00B62535">
        <w:rPr>
          <w:rFonts w:ascii="Trebuchet MS" w:hAnsi="Trebuchet MS"/>
          <w:sz w:val="23"/>
          <w:szCs w:val="23"/>
        </w:rPr>
        <w:t>8.1.</w:t>
      </w:r>
      <w:r w:rsidRPr="00B62535">
        <w:rPr>
          <w:rFonts w:ascii="Trebuchet MS" w:hAnsi="Trebuchet MS"/>
          <w:sz w:val="23"/>
          <w:szCs w:val="23"/>
        </w:rPr>
        <w:tab/>
        <w:t>A minuta contratual será proposta pelo IS-HRTGB. Caso o selecionado não aceite as condições estabelecidas na minuta contratual ou exija cláusulas que não atendam aos interesses do IS-HRTGB, este será desclassificado, retomando-se a seleção dos demais proponentes.</w:t>
      </w:r>
    </w:p>
    <w:p w14:paraId="5B3B6E40" w14:textId="77777777" w:rsidR="00B62535" w:rsidRPr="00B62535" w:rsidRDefault="00B62535" w:rsidP="00B62535">
      <w:pPr>
        <w:spacing w:line="312" w:lineRule="auto"/>
        <w:jc w:val="both"/>
        <w:rPr>
          <w:rFonts w:ascii="Trebuchet MS" w:hAnsi="Trebuchet MS"/>
          <w:sz w:val="23"/>
          <w:szCs w:val="23"/>
        </w:rPr>
      </w:pPr>
    </w:p>
    <w:p w14:paraId="12016D76" w14:textId="77777777" w:rsidR="00B62535" w:rsidRPr="00B62535" w:rsidRDefault="00B62535" w:rsidP="00B62535">
      <w:pPr>
        <w:spacing w:line="312" w:lineRule="auto"/>
        <w:jc w:val="both"/>
        <w:rPr>
          <w:rFonts w:ascii="Trebuchet MS" w:hAnsi="Trebuchet MS"/>
          <w:sz w:val="23"/>
          <w:szCs w:val="23"/>
        </w:rPr>
      </w:pPr>
      <w:r w:rsidRPr="00B62535">
        <w:rPr>
          <w:rFonts w:ascii="Trebuchet MS" w:hAnsi="Trebuchet MS"/>
          <w:sz w:val="23"/>
          <w:szCs w:val="23"/>
        </w:rPr>
        <w:t>8.2.</w:t>
      </w:r>
      <w:r w:rsidRPr="00B62535">
        <w:rPr>
          <w:rFonts w:ascii="Trebuchet MS" w:hAnsi="Trebuchet MS"/>
          <w:sz w:val="23"/>
          <w:szCs w:val="23"/>
        </w:rPr>
        <w:tab/>
        <w:t>O pagamento será efetuado por boleto bancário ou por meio de transferência, exclusivamente para conta jurídica vinculada ao Banco do Brasil, observado o prazo de 30 dias contados do aceite do material/serviço, necessariamente acompanhado da Nota Fiscal ou documento equivalente. O atraso no envio do documento fiscal suspende a exigibilidade do crédito até a sua regularização, concedendo prazo adicional de 05 dias úteis ao IS-HRTGB para o pagamento, sem quaisquer encargos.</w:t>
      </w:r>
    </w:p>
    <w:p w14:paraId="5BD10409" w14:textId="77777777" w:rsidR="00B62535" w:rsidRPr="00B62535" w:rsidRDefault="00B62535" w:rsidP="00B62535">
      <w:pPr>
        <w:spacing w:line="312" w:lineRule="auto"/>
        <w:jc w:val="both"/>
        <w:rPr>
          <w:rFonts w:ascii="Trebuchet MS" w:hAnsi="Trebuchet MS"/>
          <w:sz w:val="23"/>
          <w:szCs w:val="23"/>
        </w:rPr>
      </w:pPr>
    </w:p>
    <w:p w14:paraId="7C94A1A3" w14:textId="77777777" w:rsidR="00B62535" w:rsidRPr="00B62535" w:rsidRDefault="00B62535" w:rsidP="00B62535">
      <w:pPr>
        <w:spacing w:line="312" w:lineRule="auto"/>
        <w:jc w:val="both"/>
        <w:rPr>
          <w:rFonts w:ascii="Trebuchet MS" w:hAnsi="Trebuchet MS"/>
          <w:sz w:val="23"/>
          <w:szCs w:val="23"/>
        </w:rPr>
      </w:pPr>
      <w:r w:rsidRPr="00B62535">
        <w:rPr>
          <w:rFonts w:ascii="Trebuchet MS" w:hAnsi="Trebuchet MS"/>
          <w:sz w:val="23"/>
          <w:szCs w:val="23"/>
        </w:rPr>
        <w:t>8.3.</w:t>
      </w:r>
      <w:r w:rsidRPr="00B62535">
        <w:rPr>
          <w:rFonts w:ascii="Trebuchet MS" w:hAnsi="Trebuchet MS"/>
          <w:sz w:val="23"/>
          <w:szCs w:val="23"/>
        </w:rPr>
        <w:tab/>
        <w:t>A critério do IS-HRTGB a data de pagamento poderá ser prorrogada por até 15 dias, sem a incidência de correção monetária e juros de mora, justificada na necessidade de ajuste de fluxo de caixa.</w:t>
      </w:r>
    </w:p>
    <w:p w14:paraId="6D09D848" w14:textId="77777777" w:rsidR="00B62535" w:rsidRPr="00B62535" w:rsidRDefault="00B62535" w:rsidP="00B62535">
      <w:pPr>
        <w:spacing w:line="312" w:lineRule="auto"/>
        <w:jc w:val="both"/>
        <w:rPr>
          <w:rFonts w:ascii="Trebuchet MS" w:hAnsi="Trebuchet MS"/>
          <w:sz w:val="23"/>
          <w:szCs w:val="23"/>
        </w:rPr>
      </w:pPr>
    </w:p>
    <w:p w14:paraId="2DBB3BEB" w14:textId="77777777" w:rsidR="00B62535" w:rsidRPr="00B62535" w:rsidRDefault="00B62535" w:rsidP="00B62535">
      <w:pPr>
        <w:spacing w:line="312" w:lineRule="auto"/>
        <w:jc w:val="both"/>
        <w:rPr>
          <w:rFonts w:ascii="Trebuchet MS" w:hAnsi="Trebuchet MS"/>
          <w:sz w:val="23"/>
          <w:szCs w:val="23"/>
        </w:rPr>
      </w:pPr>
      <w:r w:rsidRPr="00B62535">
        <w:rPr>
          <w:rFonts w:ascii="Trebuchet MS" w:hAnsi="Trebuchet MS"/>
          <w:sz w:val="23"/>
          <w:szCs w:val="23"/>
        </w:rPr>
        <w:t>8.4.</w:t>
      </w:r>
      <w:r w:rsidRPr="00B62535">
        <w:rPr>
          <w:rFonts w:ascii="Trebuchet MS" w:hAnsi="Trebuchet MS"/>
          <w:sz w:val="23"/>
          <w:szCs w:val="23"/>
        </w:rPr>
        <w:tab/>
        <w:t>A Nota Fiscal deverá conter as informações sobre os serviços prestados.</w:t>
      </w:r>
    </w:p>
    <w:p w14:paraId="02F6604B" w14:textId="77777777" w:rsidR="00B62535" w:rsidRPr="00B62535" w:rsidRDefault="00B62535" w:rsidP="00B62535">
      <w:pPr>
        <w:spacing w:line="312" w:lineRule="auto"/>
        <w:jc w:val="both"/>
        <w:rPr>
          <w:rFonts w:ascii="Trebuchet MS" w:hAnsi="Trebuchet MS"/>
          <w:sz w:val="23"/>
          <w:szCs w:val="23"/>
        </w:rPr>
      </w:pPr>
    </w:p>
    <w:p w14:paraId="40D8E062" w14:textId="77777777" w:rsidR="00B62535" w:rsidRPr="00B62535" w:rsidRDefault="00B62535" w:rsidP="00B62535">
      <w:pPr>
        <w:spacing w:line="312" w:lineRule="auto"/>
        <w:jc w:val="both"/>
        <w:rPr>
          <w:rFonts w:ascii="Trebuchet MS" w:hAnsi="Trebuchet MS"/>
          <w:sz w:val="23"/>
          <w:szCs w:val="23"/>
        </w:rPr>
      </w:pPr>
      <w:r w:rsidRPr="00B62535">
        <w:rPr>
          <w:rFonts w:ascii="Trebuchet MS" w:hAnsi="Trebuchet MS"/>
          <w:sz w:val="23"/>
          <w:szCs w:val="23"/>
        </w:rPr>
        <w:lastRenderedPageBreak/>
        <w:t>8.5.</w:t>
      </w:r>
      <w:r w:rsidRPr="00B62535">
        <w:rPr>
          <w:rFonts w:ascii="Trebuchet MS" w:hAnsi="Trebuchet MS"/>
          <w:sz w:val="23"/>
          <w:szCs w:val="23"/>
        </w:rPr>
        <w:tab/>
        <w:t>A Nota Fiscal conterá, ainda, os dados bancários para pagamento (número do banco, número da agência com dígito, número da conta corrente com dígito).</w:t>
      </w:r>
    </w:p>
    <w:p w14:paraId="5B24DFDA" w14:textId="77777777" w:rsidR="00B62535" w:rsidRPr="00B62535" w:rsidRDefault="00B62535" w:rsidP="002B4E26">
      <w:pPr>
        <w:spacing w:line="312" w:lineRule="auto"/>
        <w:jc w:val="both"/>
        <w:rPr>
          <w:rFonts w:ascii="Trebuchet MS" w:hAnsi="Trebuchet MS"/>
          <w:sz w:val="23"/>
          <w:szCs w:val="23"/>
        </w:rPr>
      </w:pPr>
    </w:p>
    <w:p w14:paraId="30AC8D48" w14:textId="77777777" w:rsidR="00B62535" w:rsidRPr="00B62535" w:rsidRDefault="00B62535" w:rsidP="002B4E26">
      <w:pPr>
        <w:spacing w:line="312" w:lineRule="auto"/>
        <w:jc w:val="both"/>
        <w:rPr>
          <w:rFonts w:ascii="Trebuchet MS" w:hAnsi="Trebuchet MS"/>
          <w:sz w:val="23"/>
          <w:szCs w:val="23"/>
        </w:rPr>
      </w:pPr>
      <w:r w:rsidRPr="00B62535">
        <w:rPr>
          <w:rFonts w:ascii="Trebuchet MS" w:hAnsi="Trebuchet MS"/>
          <w:sz w:val="23"/>
          <w:szCs w:val="23"/>
        </w:rPr>
        <w:t>8.6.</w:t>
      </w:r>
      <w:r w:rsidRPr="00B62535">
        <w:rPr>
          <w:rFonts w:ascii="Trebuchet MS" w:hAnsi="Trebuchet MS"/>
          <w:sz w:val="23"/>
          <w:szCs w:val="23"/>
        </w:rPr>
        <w:tab/>
        <w:t>A vigência do instrumento contratual a ser firmado entre as partes será de 12 meses.</w:t>
      </w:r>
    </w:p>
    <w:p w14:paraId="66B4C9E3" w14:textId="77777777" w:rsidR="00B62535" w:rsidRPr="002B4E26" w:rsidRDefault="00B62535" w:rsidP="002B4E26">
      <w:pPr>
        <w:spacing w:line="312" w:lineRule="auto"/>
        <w:jc w:val="both"/>
        <w:rPr>
          <w:rFonts w:ascii="Trebuchet MS" w:hAnsi="Trebuchet MS"/>
          <w:sz w:val="23"/>
          <w:szCs w:val="23"/>
        </w:rPr>
      </w:pPr>
    </w:p>
    <w:p w14:paraId="40B1F549" w14:textId="77777777" w:rsidR="00B62535" w:rsidRPr="002B4E26" w:rsidRDefault="00B62535" w:rsidP="002B4E26">
      <w:pPr>
        <w:spacing w:line="312" w:lineRule="auto"/>
        <w:jc w:val="both"/>
        <w:rPr>
          <w:rFonts w:ascii="Trebuchet MS" w:hAnsi="Trebuchet MS"/>
          <w:sz w:val="23"/>
          <w:szCs w:val="23"/>
        </w:rPr>
      </w:pPr>
      <w:r w:rsidRPr="002B4E26">
        <w:rPr>
          <w:rFonts w:ascii="Trebuchet MS" w:hAnsi="Trebuchet MS"/>
          <w:sz w:val="23"/>
          <w:szCs w:val="23"/>
        </w:rPr>
        <w:t>8.7.</w:t>
      </w:r>
      <w:r w:rsidRPr="002B4E26">
        <w:rPr>
          <w:rFonts w:ascii="Trebuchet MS" w:hAnsi="Trebuchet MS"/>
          <w:sz w:val="23"/>
          <w:szCs w:val="23"/>
        </w:rPr>
        <w:tab/>
        <w:t>O instrumento contratual decorrente desta cotação será rescindido, a qualquer tempo e sem ônus para o IS-HRTGB, com efeitos imediatos, na hipótese de extinção do contrato firmado com o Estado de Santa Catarina para gestão do Hospital Regional Terezinha Gaio Basso.</w:t>
      </w:r>
    </w:p>
    <w:p w14:paraId="061BD9F9" w14:textId="77777777" w:rsidR="00B62535" w:rsidRPr="002B4E26" w:rsidRDefault="00B62535" w:rsidP="002B4E26">
      <w:pPr>
        <w:spacing w:line="312" w:lineRule="auto"/>
        <w:jc w:val="both"/>
        <w:rPr>
          <w:rFonts w:ascii="Trebuchet MS" w:hAnsi="Trebuchet MS"/>
          <w:sz w:val="23"/>
          <w:szCs w:val="23"/>
        </w:rPr>
      </w:pPr>
    </w:p>
    <w:p w14:paraId="7585E0DF" w14:textId="77777777" w:rsidR="00B62535" w:rsidRPr="002B4E26" w:rsidRDefault="00B62535" w:rsidP="002B4E26">
      <w:pPr>
        <w:spacing w:line="312" w:lineRule="auto"/>
        <w:jc w:val="both"/>
        <w:rPr>
          <w:rFonts w:ascii="Trebuchet MS" w:hAnsi="Trebuchet MS"/>
          <w:sz w:val="23"/>
          <w:szCs w:val="23"/>
        </w:rPr>
      </w:pPr>
      <w:r w:rsidRPr="002B4E26">
        <w:rPr>
          <w:rFonts w:ascii="Trebuchet MS" w:hAnsi="Trebuchet MS"/>
          <w:sz w:val="23"/>
          <w:szCs w:val="23"/>
        </w:rPr>
        <w:t>8.8</w:t>
      </w:r>
      <w:r w:rsidRPr="002B4E26">
        <w:rPr>
          <w:rFonts w:ascii="Trebuchet MS" w:hAnsi="Trebuchet MS"/>
          <w:sz w:val="23"/>
          <w:szCs w:val="23"/>
        </w:rPr>
        <w:tab/>
        <w:t>O foro competente será o da Comarca de São Miguel do Oeste/SC.</w:t>
      </w:r>
    </w:p>
    <w:p w14:paraId="47A71C18" w14:textId="04D7D7DB" w:rsidR="002B4E26" w:rsidRDefault="00B62535" w:rsidP="002B4E26">
      <w:pPr>
        <w:spacing w:line="312" w:lineRule="auto"/>
        <w:jc w:val="both"/>
        <w:rPr>
          <w:rFonts w:ascii="Trebuchet MS" w:hAnsi="Trebuchet MS"/>
          <w:sz w:val="23"/>
          <w:szCs w:val="23"/>
        </w:rPr>
      </w:pPr>
      <w:r w:rsidRPr="002B4E26">
        <w:rPr>
          <w:rFonts w:ascii="Trebuchet MS" w:hAnsi="Trebuchet MS"/>
          <w:sz w:val="23"/>
          <w:szCs w:val="23"/>
        </w:rPr>
        <w:t xml:space="preserve"> </w:t>
      </w:r>
    </w:p>
    <w:p w14:paraId="26A5DA0D" w14:textId="77777777" w:rsidR="002B4E26" w:rsidRDefault="002B4E26" w:rsidP="002B4E26">
      <w:pPr>
        <w:spacing w:after="160" w:line="259" w:lineRule="auto"/>
        <w:rPr>
          <w:rFonts w:ascii="Trebuchet MS" w:hAnsi="Trebuchet MS"/>
          <w:sz w:val="23"/>
          <w:szCs w:val="23"/>
        </w:rPr>
      </w:pPr>
    </w:p>
    <w:p w14:paraId="654704CE" w14:textId="0E531DD9" w:rsidR="00C37C47" w:rsidRPr="000F353E" w:rsidRDefault="002B4E26" w:rsidP="000F353E">
      <w:pPr>
        <w:spacing w:line="312" w:lineRule="auto"/>
        <w:jc w:val="center"/>
        <w:rPr>
          <w:rFonts w:ascii="Trebuchet MS" w:hAnsi="Trebuchet MS"/>
          <w:b/>
          <w:bCs/>
          <w:sz w:val="23"/>
          <w:szCs w:val="23"/>
        </w:rPr>
      </w:pPr>
      <w:r>
        <w:rPr>
          <w:rFonts w:ascii="Trebuchet MS" w:hAnsi="Trebuchet MS"/>
          <w:sz w:val="23"/>
          <w:szCs w:val="23"/>
        </w:rPr>
        <w:br w:type="page"/>
      </w:r>
      <w:r w:rsidR="000F353E" w:rsidRPr="000F353E">
        <w:rPr>
          <w:rFonts w:ascii="Trebuchet MS" w:hAnsi="Trebuchet MS"/>
          <w:b/>
          <w:bCs/>
          <w:sz w:val="23"/>
          <w:szCs w:val="23"/>
        </w:rPr>
        <w:lastRenderedPageBreak/>
        <w:t>ANEXO I</w:t>
      </w:r>
    </w:p>
    <w:p w14:paraId="28E94006" w14:textId="77777777" w:rsidR="000F353E" w:rsidRDefault="000F353E" w:rsidP="000F353E">
      <w:pPr>
        <w:spacing w:line="312" w:lineRule="auto"/>
        <w:jc w:val="center"/>
        <w:rPr>
          <w:rFonts w:ascii="Trebuchet MS" w:hAnsi="Trebuchet MS"/>
          <w:b/>
          <w:bCs/>
          <w:sz w:val="23"/>
          <w:szCs w:val="23"/>
        </w:rPr>
      </w:pPr>
    </w:p>
    <w:p w14:paraId="0A185236" w14:textId="77777777" w:rsidR="000F353E" w:rsidRDefault="000F353E" w:rsidP="000F353E">
      <w:pPr>
        <w:spacing w:line="312" w:lineRule="auto"/>
        <w:jc w:val="center"/>
        <w:rPr>
          <w:rFonts w:ascii="Trebuchet MS" w:hAnsi="Trebuchet MS"/>
          <w:b/>
          <w:bCs/>
          <w:sz w:val="23"/>
          <w:szCs w:val="23"/>
        </w:rPr>
      </w:pPr>
    </w:p>
    <w:p w14:paraId="7B0B44B3" w14:textId="62169B76" w:rsidR="002B4E26" w:rsidRPr="000F353E" w:rsidRDefault="000F353E" w:rsidP="000F353E">
      <w:pPr>
        <w:spacing w:line="312" w:lineRule="auto"/>
        <w:rPr>
          <w:rFonts w:ascii="Trebuchet MS" w:hAnsi="Trebuchet MS"/>
          <w:b/>
          <w:bCs/>
          <w:sz w:val="23"/>
          <w:szCs w:val="23"/>
        </w:rPr>
      </w:pPr>
      <w:r w:rsidRPr="000F353E">
        <w:rPr>
          <w:rFonts w:ascii="Trebuchet MS" w:hAnsi="Trebuchet MS"/>
          <w:b/>
          <w:bCs/>
          <w:sz w:val="23"/>
          <w:szCs w:val="23"/>
        </w:rPr>
        <w:t>INDICADORES E TESTE</w:t>
      </w:r>
    </w:p>
    <w:p w14:paraId="7CBE1869" w14:textId="77777777" w:rsidR="002B4E26" w:rsidRPr="000F353E" w:rsidRDefault="002B4E26" w:rsidP="000F353E">
      <w:pPr>
        <w:pStyle w:val="PargrafodaLista"/>
        <w:numPr>
          <w:ilvl w:val="0"/>
          <w:numId w:val="18"/>
        </w:numPr>
        <w:spacing w:line="312" w:lineRule="auto"/>
        <w:jc w:val="both"/>
        <w:rPr>
          <w:sz w:val="23"/>
          <w:szCs w:val="23"/>
        </w:rPr>
      </w:pPr>
      <w:r w:rsidRPr="000F353E">
        <w:rPr>
          <w:sz w:val="23"/>
          <w:szCs w:val="23"/>
        </w:rPr>
        <w:t>INDICADOR BIOLÓGICO LEITURA RÁPIDA TRÊS HORAS P/ CICLOS DE ESTERILIZAÇÃO VAPOR BOMBA DE VÁCUO (PRÉ VÁCUO) COMPATÍVEL C/ DISPOSITIVO PCD REUTILIZÁVEL.</w:t>
      </w:r>
    </w:p>
    <w:p w14:paraId="35C99C47" w14:textId="77777777" w:rsidR="002B4E26" w:rsidRPr="000F353E" w:rsidRDefault="002B4E26" w:rsidP="000F353E">
      <w:pPr>
        <w:pStyle w:val="PargrafodaLista"/>
        <w:numPr>
          <w:ilvl w:val="0"/>
          <w:numId w:val="18"/>
        </w:numPr>
        <w:spacing w:line="312" w:lineRule="auto"/>
        <w:jc w:val="both"/>
        <w:rPr>
          <w:sz w:val="23"/>
          <w:szCs w:val="23"/>
        </w:rPr>
      </w:pPr>
      <w:r w:rsidRPr="000F353E">
        <w:rPr>
          <w:sz w:val="23"/>
          <w:szCs w:val="23"/>
        </w:rPr>
        <w:t>INDICADOR DE LIMPEZA PARA LAVADORA TERMO WASH E ULTRASSONICA</w:t>
      </w:r>
    </w:p>
    <w:p w14:paraId="20A92C67" w14:textId="77777777" w:rsidR="002B4E26" w:rsidRPr="000F353E" w:rsidRDefault="002B4E26" w:rsidP="000F353E">
      <w:pPr>
        <w:pStyle w:val="PargrafodaLista"/>
        <w:numPr>
          <w:ilvl w:val="0"/>
          <w:numId w:val="18"/>
        </w:numPr>
        <w:spacing w:line="312" w:lineRule="auto"/>
        <w:jc w:val="both"/>
        <w:rPr>
          <w:sz w:val="23"/>
          <w:szCs w:val="23"/>
        </w:rPr>
      </w:pPr>
      <w:r w:rsidRPr="000F353E">
        <w:rPr>
          <w:sz w:val="23"/>
          <w:szCs w:val="23"/>
        </w:rPr>
        <w:t>INDICADOR QUÍMICO CLASSE 5 INTEGRAPH</w:t>
      </w:r>
    </w:p>
    <w:p w14:paraId="075C942F" w14:textId="66CE8C8D" w:rsidR="002B4E26" w:rsidRPr="000F353E" w:rsidRDefault="002B4E26" w:rsidP="000F353E">
      <w:pPr>
        <w:pStyle w:val="PargrafodaLista"/>
        <w:numPr>
          <w:ilvl w:val="0"/>
          <w:numId w:val="18"/>
        </w:numPr>
        <w:spacing w:line="312" w:lineRule="auto"/>
        <w:jc w:val="both"/>
        <w:rPr>
          <w:sz w:val="23"/>
          <w:szCs w:val="23"/>
        </w:rPr>
      </w:pPr>
      <w:r w:rsidRPr="000F353E">
        <w:rPr>
          <w:sz w:val="23"/>
          <w:szCs w:val="23"/>
        </w:rPr>
        <w:t>TESTE DE BOWIE DICK (PAPEL) – UNIDADE</w:t>
      </w:r>
    </w:p>
    <w:p w14:paraId="0C050C0B" w14:textId="77777777" w:rsidR="002B4E26" w:rsidRDefault="002B4E26" w:rsidP="000F353E">
      <w:pPr>
        <w:spacing w:line="312" w:lineRule="auto"/>
        <w:jc w:val="both"/>
        <w:rPr>
          <w:rFonts w:ascii="Trebuchet MS" w:hAnsi="Trebuchet MS"/>
          <w:sz w:val="23"/>
          <w:szCs w:val="23"/>
        </w:rPr>
      </w:pPr>
    </w:p>
    <w:p w14:paraId="3A05D346" w14:textId="77777777" w:rsidR="000F353E" w:rsidRPr="000F353E" w:rsidRDefault="000F353E" w:rsidP="000F353E">
      <w:pPr>
        <w:spacing w:line="312" w:lineRule="auto"/>
        <w:jc w:val="both"/>
        <w:rPr>
          <w:rFonts w:ascii="Trebuchet MS" w:hAnsi="Trebuchet MS"/>
          <w:sz w:val="23"/>
          <w:szCs w:val="23"/>
        </w:rPr>
      </w:pPr>
    </w:p>
    <w:p w14:paraId="2C414CF2" w14:textId="01874185" w:rsidR="002B4E26" w:rsidRPr="000F353E" w:rsidRDefault="002B4E26" w:rsidP="000F353E">
      <w:pPr>
        <w:spacing w:line="312" w:lineRule="auto"/>
        <w:jc w:val="both"/>
        <w:rPr>
          <w:rFonts w:ascii="Trebuchet MS" w:hAnsi="Trebuchet MS"/>
          <w:b/>
          <w:bCs/>
          <w:sz w:val="23"/>
          <w:szCs w:val="23"/>
        </w:rPr>
      </w:pPr>
      <w:r w:rsidRPr="000F353E">
        <w:rPr>
          <w:rFonts w:ascii="Trebuchet MS" w:hAnsi="Trebuchet MS"/>
          <w:b/>
          <w:bCs/>
          <w:sz w:val="23"/>
          <w:szCs w:val="23"/>
        </w:rPr>
        <w:t>ITENS CME</w:t>
      </w:r>
    </w:p>
    <w:p w14:paraId="1D9F11D0" w14:textId="77777777" w:rsidR="002B4E26" w:rsidRPr="000F353E" w:rsidRDefault="002B4E26" w:rsidP="000F353E">
      <w:pPr>
        <w:pStyle w:val="PargrafodaLista"/>
        <w:numPr>
          <w:ilvl w:val="0"/>
          <w:numId w:val="19"/>
        </w:numPr>
        <w:spacing w:line="312" w:lineRule="auto"/>
        <w:jc w:val="both"/>
        <w:rPr>
          <w:sz w:val="23"/>
          <w:szCs w:val="23"/>
        </w:rPr>
      </w:pPr>
      <w:r w:rsidRPr="000F353E">
        <w:rPr>
          <w:sz w:val="23"/>
          <w:szCs w:val="23"/>
        </w:rPr>
        <w:t>DESINCRUSTANTE PARA INSTRUMENTAL CIRURGICO (SOLUCAO ACIDA)</w:t>
      </w:r>
    </w:p>
    <w:p w14:paraId="20CC010E" w14:textId="77777777" w:rsidR="002B4E26" w:rsidRPr="000F353E" w:rsidRDefault="002B4E26" w:rsidP="000F353E">
      <w:pPr>
        <w:pStyle w:val="PargrafodaLista"/>
        <w:numPr>
          <w:ilvl w:val="0"/>
          <w:numId w:val="19"/>
        </w:numPr>
        <w:spacing w:line="312" w:lineRule="auto"/>
        <w:jc w:val="both"/>
        <w:rPr>
          <w:sz w:val="23"/>
          <w:szCs w:val="23"/>
        </w:rPr>
      </w:pPr>
      <w:r w:rsidRPr="000F353E">
        <w:rPr>
          <w:sz w:val="23"/>
          <w:szCs w:val="23"/>
        </w:rPr>
        <w:t>DETERGENTE ENZIMATICO C/ 04 ENZIMAS (PROTEASE,AMILASE,LIPASE,CARBOIDRASE) P/ LIMPEZA DE ARTIGOS MEDICOS HOSP. EM TERMO E ULTRA , DILUICAO. 1ML/L</w:t>
      </w:r>
    </w:p>
    <w:p w14:paraId="2F724B6B" w14:textId="77777777" w:rsidR="002B4E26" w:rsidRPr="000F353E" w:rsidRDefault="002B4E26" w:rsidP="000F353E">
      <w:pPr>
        <w:pStyle w:val="PargrafodaLista"/>
        <w:numPr>
          <w:ilvl w:val="0"/>
          <w:numId w:val="19"/>
        </w:numPr>
        <w:spacing w:line="312" w:lineRule="auto"/>
        <w:jc w:val="both"/>
        <w:rPr>
          <w:sz w:val="23"/>
          <w:szCs w:val="23"/>
        </w:rPr>
      </w:pPr>
      <w:r w:rsidRPr="000F353E">
        <w:rPr>
          <w:sz w:val="23"/>
          <w:szCs w:val="23"/>
        </w:rPr>
        <w:t>*DIOXIDO DE CLORO A 7% ou PRODUTO EQUIVALENTE - DESINFETANTE DE ALTO NIVEL</w:t>
      </w:r>
    </w:p>
    <w:p w14:paraId="34EA7A8C" w14:textId="77777777" w:rsidR="002B4E26" w:rsidRPr="000F353E" w:rsidRDefault="002B4E26" w:rsidP="000F353E">
      <w:pPr>
        <w:pStyle w:val="PargrafodaLista"/>
        <w:numPr>
          <w:ilvl w:val="0"/>
          <w:numId w:val="19"/>
        </w:numPr>
        <w:spacing w:line="312" w:lineRule="auto"/>
        <w:jc w:val="both"/>
        <w:rPr>
          <w:sz w:val="23"/>
          <w:szCs w:val="23"/>
        </w:rPr>
      </w:pPr>
      <w:r w:rsidRPr="000F353E">
        <w:rPr>
          <w:sz w:val="23"/>
          <w:szCs w:val="23"/>
        </w:rPr>
        <w:t>FITA TESTE INDICADORA DIOXIDO DE CLORO A 7%</w:t>
      </w:r>
    </w:p>
    <w:p w14:paraId="67600BB3" w14:textId="77777777" w:rsidR="002B4E26" w:rsidRPr="000F353E" w:rsidRDefault="002B4E26" w:rsidP="000F353E">
      <w:pPr>
        <w:pStyle w:val="PargrafodaLista"/>
        <w:numPr>
          <w:ilvl w:val="0"/>
          <w:numId w:val="19"/>
        </w:numPr>
        <w:spacing w:line="312" w:lineRule="auto"/>
        <w:jc w:val="both"/>
        <w:rPr>
          <w:sz w:val="23"/>
          <w:szCs w:val="23"/>
        </w:rPr>
      </w:pPr>
      <w:r w:rsidRPr="000F353E">
        <w:rPr>
          <w:sz w:val="23"/>
          <w:szCs w:val="23"/>
        </w:rPr>
        <w:t>LUBRIFICANTE PARA INSTRUMENTAL CIRURGICO</w:t>
      </w:r>
    </w:p>
    <w:p w14:paraId="7DAE1351" w14:textId="77777777" w:rsidR="002B4E26" w:rsidRPr="000F353E" w:rsidRDefault="002B4E26" w:rsidP="000F353E">
      <w:pPr>
        <w:pStyle w:val="PargrafodaLista"/>
        <w:numPr>
          <w:ilvl w:val="0"/>
          <w:numId w:val="19"/>
        </w:numPr>
        <w:spacing w:line="312" w:lineRule="auto"/>
        <w:jc w:val="both"/>
        <w:rPr>
          <w:sz w:val="23"/>
          <w:szCs w:val="23"/>
        </w:rPr>
      </w:pPr>
      <w:r w:rsidRPr="000F353E">
        <w:rPr>
          <w:sz w:val="23"/>
          <w:szCs w:val="23"/>
        </w:rPr>
        <w:t>REMOVEDOR DE FERRUGEM E MANCHAS P/ LIMPEZA DE AUTOCLAVE</w:t>
      </w:r>
    </w:p>
    <w:p w14:paraId="49D271AF" w14:textId="1E6B686F" w:rsidR="002B4E26" w:rsidRPr="000F353E" w:rsidRDefault="002B4E26" w:rsidP="000F353E">
      <w:pPr>
        <w:pStyle w:val="PargrafodaLista"/>
        <w:numPr>
          <w:ilvl w:val="0"/>
          <w:numId w:val="19"/>
        </w:numPr>
        <w:spacing w:line="312" w:lineRule="auto"/>
        <w:jc w:val="both"/>
        <w:rPr>
          <w:sz w:val="23"/>
          <w:szCs w:val="23"/>
        </w:rPr>
      </w:pPr>
      <w:r w:rsidRPr="000F353E">
        <w:rPr>
          <w:sz w:val="23"/>
          <w:szCs w:val="23"/>
        </w:rPr>
        <w:t>UMECTANTE ENZIMATICO A BASE DE PROTEASE E LIPASE P/ PRE-LAVAGEM DE INSTRUMENTAIS CIRURGICO - (PRONTO PARA USO</w:t>
      </w:r>
      <w:r w:rsidR="00A0689E">
        <w:rPr>
          <w:sz w:val="23"/>
          <w:szCs w:val="23"/>
        </w:rPr>
        <w:t>)</w:t>
      </w:r>
      <w:bookmarkStart w:id="0" w:name="_GoBack"/>
      <w:bookmarkEnd w:id="0"/>
    </w:p>
    <w:p w14:paraId="7599C960" w14:textId="77777777" w:rsidR="002B4E26" w:rsidRDefault="002B4E26" w:rsidP="000F353E">
      <w:pPr>
        <w:spacing w:line="312" w:lineRule="auto"/>
        <w:jc w:val="both"/>
        <w:rPr>
          <w:rFonts w:ascii="Trebuchet MS" w:hAnsi="Trebuchet MS"/>
          <w:sz w:val="23"/>
          <w:szCs w:val="23"/>
        </w:rPr>
      </w:pPr>
    </w:p>
    <w:p w14:paraId="47E43897" w14:textId="77777777" w:rsidR="00CF1FAA" w:rsidRPr="000F353E" w:rsidRDefault="00CF1FAA" w:rsidP="000F353E">
      <w:pPr>
        <w:spacing w:line="312" w:lineRule="auto"/>
        <w:jc w:val="both"/>
        <w:rPr>
          <w:rFonts w:ascii="Trebuchet MS" w:hAnsi="Trebuchet MS"/>
          <w:sz w:val="23"/>
          <w:szCs w:val="23"/>
        </w:rPr>
      </w:pPr>
    </w:p>
    <w:p w14:paraId="5B5CAB5E" w14:textId="627ADC89" w:rsidR="000D6C53" w:rsidRDefault="00A0689E" w:rsidP="000F353E">
      <w:pPr>
        <w:spacing w:line="312" w:lineRule="auto"/>
        <w:jc w:val="both"/>
        <w:rPr>
          <w:rFonts w:ascii="Trebuchet MS" w:hAnsi="Trebuchet MS"/>
          <w:sz w:val="23"/>
          <w:szCs w:val="23"/>
        </w:rPr>
      </w:pPr>
      <w:r>
        <w:rPr>
          <w:rFonts w:ascii="Trebuchet MS" w:hAnsi="Trebuchet MS"/>
          <w:sz w:val="23"/>
          <w:szCs w:val="23"/>
        </w:rPr>
        <w:t>*</w:t>
      </w:r>
      <w:r w:rsidR="002B4E26" w:rsidRPr="000F353E">
        <w:rPr>
          <w:rFonts w:ascii="Trebuchet MS" w:hAnsi="Trebuchet MS"/>
          <w:sz w:val="23"/>
          <w:szCs w:val="23"/>
        </w:rPr>
        <w:t xml:space="preserve">OBS.: O produto utilizado atualmente, porém podendo haver a substituição do mesmo </w:t>
      </w:r>
      <w:r w:rsidR="00CF1FAA" w:rsidRPr="000F353E">
        <w:rPr>
          <w:rFonts w:ascii="Trebuchet MS" w:hAnsi="Trebuchet MS"/>
          <w:sz w:val="23"/>
          <w:szCs w:val="23"/>
        </w:rPr>
        <w:t>após aprovação</w:t>
      </w:r>
      <w:r w:rsidR="002B4E26" w:rsidRPr="000F353E">
        <w:rPr>
          <w:rFonts w:ascii="Trebuchet MS" w:hAnsi="Trebuchet MS"/>
          <w:sz w:val="23"/>
          <w:szCs w:val="23"/>
        </w:rPr>
        <w:t xml:space="preserve"> e teste da Comissão de Padronização e Farmácia </w:t>
      </w:r>
      <w:r w:rsidR="00CF1FAA" w:rsidRPr="000F353E">
        <w:rPr>
          <w:rFonts w:ascii="Trebuchet MS" w:hAnsi="Trebuchet MS"/>
          <w:sz w:val="23"/>
          <w:szCs w:val="23"/>
        </w:rPr>
        <w:t>Terapêutica</w:t>
      </w:r>
      <w:r w:rsidR="002B4E26" w:rsidRPr="000F353E">
        <w:rPr>
          <w:rFonts w:ascii="Trebuchet MS" w:hAnsi="Trebuchet MS"/>
          <w:sz w:val="23"/>
          <w:szCs w:val="23"/>
        </w:rPr>
        <w:t>.</w:t>
      </w:r>
    </w:p>
    <w:p w14:paraId="49B23250" w14:textId="77777777" w:rsidR="000D6C53" w:rsidRDefault="000D6C53">
      <w:pPr>
        <w:spacing w:after="160" w:line="259" w:lineRule="auto"/>
        <w:rPr>
          <w:rFonts w:ascii="Trebuchet MS" w:hAnsi="Trebuchet MS"/>
          <w:sz w:val="23"/>
          <w:szCs w:val="23"/>
        </w:rPr>
      </w:pPr>
      <w:r>
        <w:rPr>
          <w:rFonts w:ascii="Trebuchet MS" w:hAnsi="Trebuchet MS"/>
          <w:sz w:val="23"/>
          <w:szCs w:val="23"/>
        </w:rPr>
        <w:br w:type="page"/>
      </w:r>
    </w:p>
    <w:p w14:paraId="3D53ADA6" w14:textId="36FDB824" w:rsidR="000D6C53" w:rsidRDefault="000D6C53" w:rsidP="000D6C53">
      <w:pPr>
        <w:spacing w:line="312" w:lineRule="auto"/>
        <w:jc w:val="center"/>
        <w:rPr>
          <w:rFonts w:ascii="Trebuchet MS" w:hAnsi="Trebuchet MS"/>
          <w:b/>
          <w:bCs/>
          <w:sz w:val="23"/>
          <w:szCs w:val="23"/>
        </w:rPr>
      </w:pPr>
      <w:r w:rsidRPr="000D6C53">
        <w:rPr>
          <w:rFonts w:ascii="Trebuchet MS" w:hAnsi="Trebuchet MS"/>
          <w:b/>
          <w:bCs/>
          <w:sz w:val="23"/>
          <w:szCs w:val="23"/>
        </w:rPr>
        <w:lastRenderedPageBreak/>
        <w:t>FICHA CADASTRAL</w:t>
      </w:r>
    </w:p>
    <w:tbl>
      <w:tblPr>
        <w:tblStyle w:val="TableNormal"/>
        <w:tblpPr w:leftFromText="141" w:rightFromText="141" w:vertAnchor="page" w:horzAnchor="margin" w:tblpXSpec="center" w:tblpY="2823"/>
        <w:tblW w:w="1042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046"/>
        <w:gridCol w:w="7376"/>
      </w:tblGrid>
      <w:tr w:rsidR="000D6C53" w14:paraId="456C31EE" w14:textId="77777777" w:rsidTr="004D1B8F">
        <w:trPr>
          <w:trHeight w:val="412"/>
        </w:trPr>
        <w:tc>
          <w:tcPr>
            <w:tcW w:w="3046" w:type="dxa"/>
          </w:tcPr>
          <w:p w14:paraId="625DDC22" w14:textId="77777777" w:rsidR="000D6C53" w:rsidRPr="00925668" w:rsidRDefault="000D6C53" w:rsidP="004D1B8F">
            <w:pPr>
              <w:pStyle w:val="TableParagraph"/>
              <w:spacing w:line="278" w:lineRule="exact"/>
              <w:ind w:right="58"/>
              <w:jc w:val="right"/>
              <w:rPr>
                <w:sz w:val="24"/>
                <w:szCs w:val="24"/>
              </w:rPr>
            </w:pPr>
            <w:r w:rsidRPr="00925668">
              <w:rPr>
                <w:sz w:val="24"/>
                <w:szCs w:val="24"/>
              </w:rPr>
              <w:t>Razão</w:t>
            </w:r>
            <w:r w:rsidRPr="00925668">
              <w:rPr>
                <w:spacing w:val="-3"/>
                <w:sz w:val="24"/>
                <w:szCs w:val="24"/>
              </w:rPr>
              <w:t xml:space="preserve"> </w:t>
            </w:r>
            <w:r w:rsidRPr="00925668">
              <w:rPr>
                <w:spacing w:val="-2"/>
                <w:sz w:val="24"/>
                <w:szCs w:val="24"/>
              </w:rPr>
              <w:t>Social:</w:t>
            </w:r>
          </w:p>
        </w:tc>
        <w:tc>
          <w:tcPr>
            <w:tcW w:w="7376" w:type="dxa"/>
          </w:tcPr>
          <w:p w14:paraId="45D2DCC4" w14:textId="77777777" w:rsidR="000D6C53" w:rsidRPr="00925668" w:rsidRDefault="000D6C53" w:rsidP="004D1B8F">
            <w:pPr>
              <w:pStyle w:val="TableParagraph"/>
              <w:spacing w:line="278" w:lineRule="exact"/>
              <w:rPr>
                <w:sz w:val="24"/>
                <w:szCs w:val="24"/>
              </w:rPr>
            </w:pPr>
            <w:r w:rsidRPr="00925668">
              <w:rPr>
                <w:sz w:val="24"/>
                <w:szCs w:val="24"/>
              </w:rPr>
              <w:t>Instituto</w:t>
            </w:r>
            <w:r w:rsidRPr="00925668">
              <w:rPr>
                <w:spacing w:val="-4"/>
                <w:sz w:val="24"/>
                <w:szCs w:val="24"/>
              </w:rPr>
              <w:t xml:space="preserve"> </w:t>
            </w:r>
            <w:r w:rsidRPr="00925668">
              <w:rPr>
                <w:sz w:val="24"/>
                <w:szCs w:val="24"/>
              </w:rPr>
              <w:t>Santé</w:t>
            </w:r>
            <w:r w:rsidRPr="00925668">
              <w:rPr>
                <w:spacing w:val="-2"/>
                <w:sz w:val="24"/>
                <w:szCs w:val="24"/>
              </w:rPr>
              <w:t xml:space="preserve"> </w:t>
            </w:r>
            <w:r w:rsidRPr="00925668">
              <w:rPr>
                <w:sz w:val="24"/>
                <w:szCs w:val="24"/>
              </w:rPr>
              <w:t>–</w:t>
            </w:r>
            <w:r w:rsidRPr="00925668">
              <w:rPr>
                <w:spacing w:val="-4"/>
                <w:sz w:val="24"/>
                <w:szCs w:val="24"/>
              </w:rPr>
              <w:t xml:space="preserve"> </w:t>
            </w:r>
            <w:r w:rsidRPr="00925668">
              <w:rPr>
                <w:sz w:val="24"/>
                <w:szCs w:val="24"/>
              </w:rPr>
              <w:t>Hosp.</w:t>
            </w:r>
            <w:r w:rsidRPr="00925668">
              <w:rPr>
                <w:spacing w:val="-6"/>
                <w:sz w:val="24"/>
                <w:szCs w:val="24"/>
              </w:rPr>
              <w:t xml:space="preserve"> </w:t>
            </w:r>
            <w:r w:rsidRPr="00925668">
              <w:rPr>
                <w:sz w:val="24"/>
                <w:szCs w:val="24"/>
              </w:rPr>
              <w:t>Reg.Terezinha</w:t>
            </w:r>
            <w:r w:rsidRPr="00925668">
              <w:rPr>
                <w:spacing w:val="-6"/>
                <w:sz w:val="24"/>
                <w:szCs w:val="24"/>
              </w:rPr>
              <w:t xml:space="preserve"> </w:t>
            </w:r>
            <w:r w:rsidRPr="00925668">
              <w:rPr>
                <w:sz w:val="24"/>
                <w:szCs w:val="24"/>
              </w:rPr>
              <w:t>Gaio</w:t>
            </w:r>
            <w:r w:rsidRPr="00925668">
              <w:rPr>
                <w:spacing w:val="-3"/>
                <w:sz w:val="24"/>
                <w:szCs w:val="24"/>
              </w:rPr>
              <w:t xml:space="preserve"> </w:t>
            </w:r>
            <w:r w:rsidRPr="00925668">
              <w:rPr>
                <w:spacing w:val="-2"/>
                <w:sz w:val="24"/>
                <w:szCs w:val="24"/>
              </w:rPr>
              <w:t>Basso</w:t>
            </w:r>
          </w:p>
        </w:tc>
      </w:tr>
      <w:tr w:rsidR="000D6C53" w14:paraId="71916FB0" w14:textId="77777777" w:rsidTr="004D1B8F">
        <w:trPr>
          <w:trHeight w:val="414"/>
        </w:trPr>
        <w:tc>
          <w:tcPr>
            <w:tcW w:w="3046" w:type="dxa"/>
          </w:tcPr>
          <w:p w14:paraId="62C4526C" w14:textId="77777777" w:rsidR="000D6C53" w:rsidRPr="00925668" w:rsidRDefault="000D6C53" w:rsidP="004D1B8F">
            <w:pPr>
              <w:pStyle w:val="TableParagraph"/>
              <w:spacing w:before="2"/>
              <w:ind w:right="60"/>
              <w:jc w:val="right"/>
              <w:rPr>
                <w:sz w:val="24"/>
                <w:szCs w:val="24"/>
              </w:rPr>
            </w:pPr>
            <w:r w:rsidRPr="00925668">
              <w:rPr>
                <w:sz w:val="24"/>
                <w:szCs w:val="24"/>
              </w:rPr>
              <w:t>CNPJ /</w:t>
            </w:r>
            <w:r w:rsidRPr="00925668">
              <w:rPr>
                <w:spacing w:val="-2"/>
                <w:sz w:val="24"/>
                <w:szCs w:val="24"/>
              </w:rPr>
              <w:t xml:space="preserve"> </w:t>
            </w:r>
            <w:r w:rsidRPr="00925668">
              <w:rPr>
                <w:spacing w:val="-4"/>
                <w:sz w:val="24"/>
                <w:szCs w:val="24"/>
              </w:rPr>
              <w:t>CPF:</w:t>
            </w:r>
          </w:p>
        </w:tc>
        <w:tc>
          <w:tcPr>
            <w:tcW w:w="7376" w:type="dxa"/>
          </w:tcPr>
          <w:p w14:paraId="209AE6B5" w14:textId="77777777" w:rsidR="000D6C53" w:rsidRPr="00925668" w:rsidRDefault="000D6C53" w:rsidP="004D1B8F">
            <w:pPr>
              <w:pStyle w:val="TableParagraph"/>
              <w:spacing w:before="2"/>
              <w:rPr>
                <w:sz w:val="24"/>
                <w:szCs w:val="24"/>
              </w:rPr>
            </w:pPr>
            <w:r w:rsidRPr="00925668">
              <w:rPr>
                <w:spacing w:val="-2"/>
                <w:sz w:val="24"/>
                <w:szCs w:val="24"/>
              </w:rPr>
              <w:t>08.776.971/0003-</w:t>
            </w:r>
            <w:r w:rsidRPr="00925668">
              <w:rPr>
                <w:spacing w:val="-5"/>
                <w:sz w:val="24"/>
                <w:szCs w:val="24"/>
              </w:rPr>
              <w:t>00</w:t>
            </w:r>
          </w:p>
        </w:tc>
      </w:tr>
      <w:tr w:rsidR="000D6C53" w14:paraId="062690D6" w14:textId="77777777" w:rsidTr="004D1B8F">
        <w:trPr>
          <w:trHeight w:val="412"/>
        </w:trPr>
        <w:tc>
          <w:tcPr>
            <w:tcW w:w="3046" w:type="dxa"/>
          </w:tcPr>
          <w:p w14:paraId="7376AD25" w14:textId="77777777" w:rsidR="000D6C53" w:rsidRPr="00925668" w:rsidRDefault="000D6C53" w:rsidP="004D1B8F">
            <w:pPr>
              <w:pStyle w:val="TableParagraph"/>
              <w:ind w:right="59"/>
              <w:jc w:val="right"/>
              <w:rPr>
                <w:sz w:val="24"/>
                <w:szCs w:val="24"/>
              </w:rPr>
            </w:pPr>
            <w:r w:rsidRPr="00925668">
              <w:rPr>
                <w:sz w:val="24"/>
                <w:szCs w:val="24"/>
              </w:rPr>
              <w:t>Inscrição</w:t>
            </w:r>
            <w:r w:rsidRPr="00925668">
              <w:rPr>
                <w:spacing w:val="-7"/>
                <w:sz w:val="24"/>
                <w:szCs w:val="24"/>
              </w:rPr>
              <w:t xml:space="preserve"> </w:t>
            </w:r>
            <w:r w:rsidRPr="00925668">
              <w:rPr>
                <w:spacing w:val="-2"/>
                <w:sz w:val="24"/>
                <w:szCs w:val="24"/>
              </w:rPr>
              <w:t>Estadual:</w:t>
            </w:r>
          </w:p>
        </w:tc>
        <w:tc>
          <w:tcPr>
            <w:tcW w:w="7376" w:type="dxa"/>
          </w:tcPr>
          <w:p w14:paraId="2ADD482C" w14:textId="77777777" w:rsidR="000D6C53" w:rsidRPr="00925668" w:rsidRDefault="000D6C53" w:rsidP="004D1B8F">
            <w:pPr>
              <w:pStyle w:val="TableParagraph"/>
              <w:rPr>
                <w:sz w:val="24"/>
                <w:szCs w:val="24"/>
              </w:rPr>
            </w:pPr>
            <w:r w:rsidRPr="00925668">
              <w:rPr>
                <w:spacing w:val="-2"/>
                <w:sz w:val="24"/>
                <w:szCs w:val="24"/>
              </w:rPr>
              <w:t>Isento</w:t>
            </w:r>
          </w:p>
        </w:tc>
      </w:tr>
      <w:tr w:rsidR="000D6C53" w14:paraId="3E3E7C64" w14:textId="77777777" w:rsidTr="004D1B8F">
        <w:trPr>
          <w:trHeight w:val="412"/>
        </w:trPr>
        <w:tc>
          <w:tcPr>
            <w:tcW w:w="3046" w:type="dxa"/>
          </w:tcPr>
          <w:p w14:paraId="108F14D9" w14:textId="77777777" w:rsidR="000D6C53" w:rsidRPr="00925668" w:rsidRDefault="000D6C53" w:rsidP="004D1B8F">
            <w:pPr>
              <w:pStyle w:val="TableParagraph"/>
              <w:ind w:right="57"/>
              <w:jc w:val="right"/>
              <w:rPr>
                <w:sz w:val="24"/>
                <w:szCs w:val="24"/>
              </w:rPr>
            </w:pPr>
            <w:r w:rsidRPr="00925668">
              <w:rPr>
                <w:spacing w:val="-4"/>
                <w:sz w:val="24"/>
                <w:szCs w:val="24"/>
              </w:rPr>
              <w:t>ICMS:</w:t>
            </w:r>
          </w:p>
        </w:tc>
        <w:tc>
          <w:tcPr>
            <w:tcW w:w="7376" w:type="dxa"/>
          </w:tcPr>
          <w:p w14:paraId="5C1F77A9" w14:textId="77777777" w:rsidR="000D6C53" w:rsidRPr="00925668" w:rsidRDefault="000D6C53" w:rsidP="004D1B8F">
            <w:pPr>
              <w:pStyle w:val="TableParagraph"/>
              <w:rPr>
                <w:sz w:val="24"/>
                <w:szCs w:val="24"/>
              </w:rPr>
            </w:pPr>
            <w:r w:rsidRPr="00925668">
              <w:rPr>
                <w:spacing w:val="-2"/>
                <w:sz w:val="24"/>
                <w:szCs w:val="24"/>
              </w:rPr>
              <w:t>Isento</w:t>
            </w:r>
          </w:p>
        </w:tc>
      </w:tr>
      <w:tr w:rsidR="000D6C53" w14:paraId="7F786B76" w14:textId="77777777" w:rsidTr="004D1B8F">
        <w:trPr>
          <w:trHeight w:val="414"/>
        </w:trPr>
        <w:tc>
          <w:tcPr>
            <w:tcW w:w="3046" w:type="dxa"/>
          </w:tcPr>
          <w:p w14:paraId="7E36D4AD" w14:textId="77777777" w:rsidR="000D6C53" w:rsidRPr="00925668" w:rsidRDefault="000D6C53" w:rsidP="004D1B8F">
            <w:pPr>
              <w:pStyle w:val="TableParagraph"/>
              <w:spacing w:before="2"/>
              <w:ind w:right="57"/>
              <w:jc w:val="right"/>
              <w:rPr>
                <w:sz w:val="24"/>
                <w:szCs w:val="24"/>
              </w:rPr>
            </w:pPr>
            <w:r w:rsidRPr="00925668">
              <w:rPr>
                <w:spacing w:val="-4"/>
                <w:sz w:val="24"/>
                <w:szCs w:val="24"/>
              </w:rPr>
              <w:t>CNES:</w:t>
            </w:r>
          </w:p>
        </w:tc>
        <w:tc>
          <w:tcPr>
            <w:tcW w:w="7376" w:type="dxa"/>
          </w:tcPr>
          <w:p w14:paraId="1889F493" w14:textId="77777777" w:rsidR="000D6C53" w:rsidRPr="00925668" w:rsidRDefault="000D6C53" w:rsidP="004D1B8F">
            <w:pPr>
              <w:pStyle w:val="TableParagraph"/>
              <w:spacing w:before="2"/>
              <w:rPr>
                <w:sz w:val="24"/>
                <w:szCs w:val="24"/>
              </w:rPr>
            </w:pPr>
            <w:r w:rsidRPr="00925668">
              <w:rPr>
                <w:spacing w:val="-2"/>
                <w:sz w:val="24"/>
                <w:szCs w:val="24"/>
              </w:rPr>
              <w:t>6683134</w:t>
            </w:r>
          </w:p>
        </w:tc>
      </w:tr>
      <w:tr w:rsidR="000D6C53" w14:paraId="47343FCD" w14:textId="77777777" w:rsidTr="004D1B8F">
        <w:trPr>
          <w:trHeight w:val="412"/>
        </w:trPr>
        <w:tc>
          <w:tcPr>
            <w:tcW w:w="3046" w:type="dxa"/>
          </w:tcPr>
          <w:p w14:paraId="49BF99AF" w14:textId="77777777" w:rsidR="000D6C53" w:rsidRPr="00925668" w:rsidRDefault="000D6C53" w:rsidP="004D1B8F">
            <w:pPr>
              <w:pStyle w:val="TableParagraph"/>
              <w:ind w:right="58"/>
              <w:jc w:val="right"/>
              <w:rPr>
                <w:sz w:val="24"/>
                <w:szCs w:val="24"/>
              </w:rPr>
            </w:pPr>
            <w:r w:rsidRPr="00925668">
              <w:rPr>
                <w:sz w:val="24"/>
                <w:szCs w:val="24"/>
              </w:rPr>
              <w:t>Ramo de</w:t>
            </w:r>
            <w:r w:rsidRPr="00925668">
              <w:rPr>
                <w:spacing w:val="1"/>
                <w:sz w:val="24"/>
                <w:szCs w:val="24"/>
              </w:rPr>
              <w:t xml:space="preserve"> </w:t>
            </w:r>
            <w:r w:rsidRPr="00925668">
              <w:rPr>
                <w:spacing w:val="-2"/>
                <w:sz w:val="24"/>
                <w:szCs w:val="24"/>
              </w:rPr>
              <w:t>atividade:</w:t>
            </w:r>
          </w:p>
        </w:tc>
        <w:tc>
          <w:tcPr>
            <w:tcW w:w="7376" w:type="dxa"/>
          </w:tcPr>
          <w:p w14:paraId="5677A650" w14:textId="77777777" w:rsidR="000D6C53" w:rsidRPr="00925668" w:rsidRDefault="000D6C53" w:rsidP="004D1B8F">
            <w:pPr>
              <w:pStyle w:val="TableParagraph"/>
              <w:rPr>
                <w:sz w:val="24"/>
                <w:szCs w:val="24"/>
              </w:rPr>
            </w:pPr>
            <w:r w:rsidRPr="00925668">
              <w:rPr>
                <w:sz w:val="24"/>
                <w:szCs w:val="24"/>
              </w:rPr>
              <w:t>Hospital</w:t>
            </w:r>
            <w:r w:rsidRPr="00925668">
              <w:rPr>
                <w:spacing w:val="-8"/>
                <w:sz w:val="24"/>
                <w:szCs w:val="24"/>
              </w:rPr>
              <w:t xml:space="preserve"> </w:t>
            </w:r>
            <w:r w:rsidRPr="00925668">
              <w:rPr>
                <w:spacing w:val="-2"/>
                <w:sz w:val="24"/>
                <w:szCs w:val="24"/>
              </w:rPr>
              <w:t>Geral</w:t>
            </w:r>
          </w:p>
        </w:tc>
      </w:tr>
      <w:tr w:rsidR="000D6C53" w14:paraId="57287624" w14:textId="77777777" w:rsidTr="004D1B8F">
        <w:trPr>
          <w:trHeight w:val="414"/>
        </w:trPr>
        <w:tc>
          <w:tcPr>
            <w:tcW w:w="3046" w:type="dxa"/>
            <w:vMerge w:val="restart"/>
          </w:tcPr>
          <w:p w14:paraId="3A80752A" w14:textId="77777777" w:rsidR="000D6C53" w:rsidRPr="00925668" w:rsidRDefault="000D6C53" w:rsidP="004D1B8F">
            <w:pPr>
              <w:pStyle w:val="TableParagraph"/>
              <w:rPr>
                <w:b/>
                <w:sz w:val="24"/>
                <w:szCs w:val="24"/>
              </w:rPr>
            </w:pPr>
          </w:p>
          <w:p w14:paraId="6D1B8FFE" w14:textId="77777777" w:rsidR="000D6C53" w:rsidRPr="00925668" w:rsidRDefault="000D6C53" w:rsidP="004D1B8F">
            <w:pPr>
              <w:pStyle w:val="TableParagraph"/>
              <w:spacing w:before="85"/>
              <w:rPr>
                <w:b/>
                <w:sz w:val="24"/>
                <w:szCs w:val="24"/>
              </w:rPr>
            </w:pPr>
          </w:p>
          <w:p w14:paraId="556FE4E7" w14:textId="77777777" w:rsidR="000D6C53" w:rsidRPr="00925668" w:rsidRDefault="000D6C53" w:rsidP="004D1B8F">
            <w:pPr>
              <w:pStyle w:val="TableParagraph"/>
              <w:ind w:left="489"/>
              <w:rPr>
                <w:sz w:val="24"/>
                <w:szCs w:val="24"/>
              </w:rPr>
            </w:pPr>
            <w:r w:rsidRPr="00925668">
              <w:rPr>
                <w:sz w:val="24"/>
                <w:szCs w:val="24"/>
              </w:rPr>
              <w:t>Atendimento</w:t>
            </w:r>
            <w:r w:rsidRPr="00925668">
              <w:rPr>
                <w:spacing w:val="-9"/>
                <w:sz w:val="24"/>
                <w:szCs w:val="24"/>
              </w:rPr>
              <w:t xml:space="preserve"> </w:t>
            </w:r>
            <w:r w:rsidRPr="00925668">
              <w:rPr>
                <w:spacing w:val="-2"/>
                <w:sz w:val="24"/>
                <w:szCs w:val="24"/>
              </w:rPr>
              <w:t>Prestado:</w:t>
            </w:r>
          </w:p>
        </w:tc>
        <w:tc>
          <w:tcPr>
            <w:tcW w:w="7376" w:type="dxa"/>
          </w:tcPr>
          <w:p w14:paraId="40AD65D5" w14:textId="77777777" w:rsidR="000D6C53" w:rsidRPr="00925668" w:rsidRDefault="000D6C53" w:rsidP="004D1B8F">
            <w:pPr>
              <w:pStyle w:val="TableParagraph"/>
              <w:spacing w:line="278" w:lineRule="exact"/>
              <w:rPr>
                <w:sz w:val="24"/>
                <w:szCs w:val="24"/>
              </w:rPr>
            </w:pPr>
            <w:r w:rsidRPr="00925668">
              <w:rPr>
                <w:sz w:val="24"/>
                <w:szCs w:val="24"/>
              </w:rPr>
              <w:t>Ambulatorial</w:t>
            </w:r>
            <w:r w:rsidRPr="00925668">
              <w:rPr>
                <w:spacing w:val="-5"/>
                <w:sz w:val="24"/>
                <w:szCs w:val="24"/>
              </w:rPr>
              <w:t xml:space="preserve"> </w:t>
            </w:r>
            <w:r w:rsidRPr="00925668">
              <w:rPr>
                <w:sz w:val="24"/>
                <w:szCs w:val="24"/>
              </w:rPr>
              <w:t>–</w:t>
            </w:r>
            <w:r w:rsidRPr="00925668">
              <w:rPr>
                <w:spacing w:val="-4"/>
                <w:sz w:val="24"/>
                <w:szCs w:val="24"/>
              </w:rPr>
              <w:t xml:space="preserve"> </w:t>
            </w:r>
            <w:r w:rsidRPr="00925668">
              <w:rPr>
                <w:sz w:val="24"/>
                <w:szCs w:val="24"/>
              </w:rPr>
              <w:t>100%</w:t>
            </w:r>
            <w:r w:rsidRPr="00925668">
              <w:rPr>
                <w:spacing w:val="-5"/>
                <w:sz w:val="24"/>
                <w:szCs w:val="24"/>
              </w:rPr>
              <w:t xml:space="preserve"> SUS</w:t>
            </w:r>
          </w:p>
        </w:tc>
      </w:tr>
      <w:tr w:rsidR="000D6C53" w14:paraId="332EFA7E" w14:textId="77777777" w:rsidTr="004D1B8F">
        <w:trPr>
          <w:trHeight w:val="412"/>
        </w:trPr>
        <w:tc>
          <w:tcPr>
            <w:tcW w:w="3046" w:type="dxa"/>
            <w:vMerge/>
            <w:tcBorders>
              <w:top w:val="nil"/>
            </w:tcBorders>
          </w:tcPr>
          <w:p w14:paraId="46493425" w14:textId="77777777" w:rsidR="000D6C53" w:rsidRDefault="000D6C53" w:rsidP="004D1B8F">
            <w:pPr>
              <w:rPr>
                <w:sz w:val="2"/>
                <w:szCs w:val="2"/>
              </w:rPr>
            </w:pPr>
          </w:p>
        </w:tc>
        <w:tc>
          <w:tcPr>
            <w:tcW w:w="7376" w:type="dxa"/>
          </w:tcPr>
          <w:p w14:paraId="01624CF5" w14:textId="77777777" w:rsidR="000D6C53" w:rsidRDefault="000D6C53" w:rsidP="004D1B8F">
            <w:pPr>
              <w:pStyle w:val="TableParagraph"/>
              <w:tabs>
                <w:tab w:val="left" w:pos="1451"/>
              </w:tabs>
              <w:spacing w:line="275" w:lineRule="exact"/>
              <w:ind w:left="68"/>
              <w:rPr>
                <w:sz w:val="24"/>
              </w:rPr>
            </w:pPr>
            <w:r w:rsidRPr="00925668">
              <w:rPr>
                <w:sz w:val="24"/>
                <w:szCs w:val="24"/>
              </w:rPr>
              <w:t>Internação</w:t>
            </w:r>
            <w:r w:rsidRPr="00925668">
              <w:rPr>
                <w:spacing w:val="-4"/>
                <w:sz w:val="24"/>
                <w:szCs w:val="24"/>
              </w:rPr>
              <w:t xml:space="preserve"> </w:t>
            </w:r>
            <w:r w:rsidRPr="00925668">
              <w:rPr>
                <w:sz w:val="24"/>
                <w:szCs w:val="24"/>
              </w:rPr>
              <w:t>–</w:t>
            </w:r>
            <w:r w:rsidRPr="00925668">
              <w:rPr>
                <w:spacing w:val="-4"/>
                <w:sz w:val="24"/>
                <w:szCs w:val="24"/>
              </w:rPr>
              <w:t xml:space="preserve"> </w:t>
            </w:r>
            <w:r w:rsidRPr="00925668">
              <w:rPr>
                <w:sz w:val="24"/>
                <w:szCs w:val="24"/>
              </w:rPr>
              <w:t>100%</w:t>
            </w:r>
            <w:r w:rsidRPr="00925668">
              <w:rPr>
                <w:spacing w:val="-5"/>
                <w:sz w:val="24"/>
                <w:szCs w:val="24"/>
              </w:rPr>
              <w:t xml:space="preserve"> SUS</w:t>
            </w:r>
          </w:p>
        </w:tc>
      </w:tr>
      <w:tr w:rsidR="000D6C53" w14:paraId="20908FB6" w14:textId="77777777" w:rsidTr="004D1B8F">
        <w:trPr>
          <w:trHeight w:val="412"/>
        </w:trPr>
        <w:tc>
          <w:tcPr>
            <w:tcW w:w="3046" w:type="dxa"/>
            <w:vMerge/>
            <w:tcBorders>
              <w:top w:val="nil"/>
            </w:tcBorders>
          </w:tcPr>
          <w:p w14:paraId="2C4C830D" w14:textId="77777777" w:rsidR="000D6C53" w:rsidRDefault="000D6C53" w:rsidP="004D1B8F">
            <w:pPr>
              <w:rPr>
                <w:sz w:val="2"/>
                <w:szCs w:val="2"/>
              </w:rPr>
            </w:pPr>
          </w:p>
        </w:tc>
        <w:tc>
          <w:tcPr>
            <w:tcW w:w="7376" w:type="dxa"/>
          </w:tcPr>
          <w:p w14:paraId="0E4C4F72" w14:textId="77777777" w:rsidR="000D6C53" w:rsidRDefault="000D6C53" w:rsidP="004D1B8F">
            <w:pPr>
              <w:pStyle w:val="TableParagraph"/>
              <w:tabs>
                <w:tab w:val="left" w:pos="843"/>
              </w:tabs>
              <w:spacing w:line="275" w:lineRule="exact"/>
              <w:ind w:left="68"/>
              <w:rPr>
                <w:sz w:val="24"/>
              </w:rPr>
            </w:pPr>
            <w:r w:rsidRPr="00925668">
              <w:rPr>
                <w:sz w:val="24"/>
                <w:szCs w:val="24"/>
              </w:rPr>
              <w:t>SADT</w:t>
            </w:r>
            <w:r w:rsidRPr="00925668">
              <w:rPr>
                <w:spacing w:val="-4"/>
                <w:sz w:val="24"/>
                <w:szCs w:val="24"/>
              </w:rPr>
              <w:t xml:space="preserve"> </w:t>
            </w:r>
            <w:r w:rsidRPr="00925668">
              <w:rPr>
                <w:sz w:val="24"/>
                <w:szCs w:val="24"/>
              </w:rPr>
              <w:t>–</w:t>
            </w:r>
            <w:r w:rsidRPr="00925668">
              <w:rPr>
                <w:spacing w:val="-2"/>
                <w:sz w:val="24"/>
                <w:szCs w:val="24"/>
              </w:rPr>
              <w:t xml:space="preserve"> </w:t>
            </w:r>
            <w:r w:rsidRPr="00925668">
              <w:rPr>
                <w:sz w:val="24"/>
                <w:szCs w:val="24"/>
              </w:rPr>
              <w:t>100%</w:t>
            </w:r>
            <w:r w:rsidRPr="00925668">
              <w:rPr>
                <w:spacing w:val="-3"/>
                <w:sz w:val="24"/>
                <w:szCs w:val="24"/>
              </w:rPr>
              <w:t xml:space="preserve"> </w:t>
            </w:r>
            <w:r w:rsidRPr="00925668">
              <w:rPr>
                <w:spacing w:val="-5"/>
                <w:sz w:val="24"/>
                <w:szCs w:val="24"/>
              </w:rPr>
              <w:t>SUS</w:t>
            </w:r>
          </w:p>
        </w:tc>
      </w:tr>
      <w:tr w:rsidR="000D6C53" w14:paraId="4F0EA4A6" w14:textId="77777777" w:rsidTr="004D1B8F">
        <w:trPr>
          <w:trHeight w:val="414"/>
        </w:trPr>
        <w:tc>
          <w:tcPr>
            <w:tcW w:w="3046" w:type="dxa"/>
            <w:vMerge/>
            <w:tcBorders>
              <w:top w:val="nil"/>
            </w:tcBorders>
          </w:tcPr>
          <w:p w14:paraId="64E5F94B" w14:textId="77777777" w:rsidR="000D6C53" w:rsidRDefault="000D6C53" w:rsidP="004D1B8F">
            <w:pPr>
              <w:rPr>
                <w:sz w:val="2"/>
                <w:szCs w:val="2"/>
              </w:rPr>
            </w:pPr>
          </w:p>
        </w:tc>
        <w:tc>
          <w:tcPr>
            <w:tcW w:w="7376" w:type="dxa"/>
          </w:tcPr>
          <w:p w14:paraId="65998EF8" w14:textId="77777777" w:rsidR="000D6C53" w:rsidRDefault="000D6C53" w:rsidP="004D1B8F">
            <w:pPr>
              <w:pStyle w:val="TableParagraph"/>
              <w:tabs>
                <w:tab w:val="left" w:pos="1249"/>
              </w:tabs>
              <w:spacing w:line="275" w:lineRule="exact"/>
              <w:ind w:left="68"/>
              <w:rPr>
                <w:sz w:val="24"/>
              </w:rPr>
            </w:pPr>
            <w:r w:rsidRPr="00925668">
              <w:rPr>
                <w:sz w:val="24"/>
                <w:szCs w:val="24"/>
              </w:rPr>
              <w:t>Urgência</w:t>
            </w:r>
            <w:r w:rsidRPr="00925668">
              <w:rPr>
                <w:spacing w:val="-3"/>
                <w:sz w:val="24"/>
                <w:szCs w:val="24"/>
              </w:rPr>
              <w:t xml:space="preserve"> </w:t>
            </w:r>
            <w:r w:rsidRPr="00925668">
              <w:rPr>
                <w:sz w:val="24"/>
                <w:szCs w:val="24"/>
              </w:rPr>
              <w:t>–</w:t>
            </w:r>
            <w:r w:rsidRPr="00925668">
              <w:rPr>
                <w:spacing w:val="-3"/>
                <w:sz w:val="24"/>
                <w:szCs w:val="24"/>
              </w:rPr>
              <w:t xml:space="preserve"> </w:t>
            </w:r>
            <w:r w:rsidRPr="00925668">
              <w:rPr>
                <w:sz w:val="24"/>
                <w:szCs w:val="24"/>
              </w:rPr>
              <w:t>100%</w:t>
            </w:r>
            <w:r w:rsidRPr="00925668">
              <w:rPr>
                <w:spacing w:val="-3"/>
                <w:sz w:val="24"/>
                <w:szCs w:val="24"/>
              </w:rPr>
              <w:t xml:space="preserve"> </w:t>
            </w:r>
            <w:r w:rsidRPr="00925668">
              <w:rPr>
                <w:spacing w:val="-5"/>
                <w:sz w:val="24"/>
                <w:szCs w:val="24"/>
              </w:rPr>
              <w:t>SUS</w:t>
            </w:r>
          </w:p>
        </w:tc>
      </w:tr>
      <w:tr w:rsidR="000D6C53" w14:paraId="3556C244" w14:textId="77777777" w:rsidTr="004D1B8F">
        <w:trPr>
          <w:trHeight w:val="412"/>
        </w:trPr>
        <w:tc>
          <w:tcPr>
            <w:tcW w:w="3046" w:type="dxa"/>
          </w:tcPr>
          <w:p w14:paraId="7FCF4500" w14:textId="77777777" w:rsidR="000D6C53" w:rsidRPr="00925668" w:rsidRDefault="000D6C53" w:rsidP="004D1B8F">
            <w:pPr>
              <w:pStyle w:val="TableParagraph"/>
              <w:ind w:right="58"/>
              <w:jc w:val="right"/>
              <w:rPr>
                <w:sz w:val="24"/>
                <w:szCs w:val="24"/>
              </w:rPr>
            </w:pPr>
            <w:r w:rsidRPr="00925668">
              <w:rPr>
                <w:spacing w:val="-2"/>
                <w:sz w:val="24"/>
                <w:szCs w:val="24"/>
              </w:rPr>
              <w:t>Endereço:</w:t>
            </w:r>
          </w:p>
        </w:tc>
        <w:tc>
          <w:tcPr>
            <w:tcW w:w="7376" w:type="dxa"/>
          </w:tcPr>
          <w:p w14:paraId="4D9702E4" w14:textId="77777777" w:rsidR="000D6C53" w:rsidRPr="00925668" w:rsidRDefault="000D6C53" w:rsidP="004D1B8F">
            <w:pPr>
              <w:pStyle w:val="TableParagraph"/>
              <w:rPr>
                <w:sz w:val="24"/>
                <w:szCs w:val="24"/>
              </w:rPr>
            </w:pPr>
            <w:r w:rsidRPr="00925668">
              <w:rPr>
                <w:sz w:val="24"/>
                <w:szCs w:val="24"/>
              </w:rPr>
              <w:t>Rua</w:t>
            </w:r>
            <w:r w:rsidRPr="00925668">
              <w:rPr>
                <w:spacing w:val="-2"/>
                <w:sz w:val="24"/>
                <w:szCs w:val="24"/>
              </w:rPr>
              <w:t xml:space="preserve"> </w:t>
            </w:r>
            <w:r w:rsidRPr="00925668">
              <w:rPr>
                <w:sz w:val="24"/>
                <w:szCs w:val="24"/>
              </w:rPr>
              <w:t>São</w:t>
            </w:r>
            <w:r w:rsidRPr="00925668">
              <w:rPr>
                <w:spacing w:val="-3"/>
                <w:sz w:val="24"/>
                <w:szCs w:val="24"/>
              </w:rPr>
              <w:t xml:space="preserve"> </w:t>
            </w:r>
            <w:r w:rsidRPr="00925668">
              <w:rPr>
                <w:sz w:val="24"/>
                <w:szCs w:val="24"/>
              </w:rPr>
              <w:t>Cristóvão</w:t>
            </w:r>
            <w:r w:rsidRPr="00925668">
              <w:rPr>
                <w:spacing w:val="-2"/>
                <w:sz w:val="24"/>
                <w:szCs w:val="24"/>
              </w:rPr>
              <w:t xml:space="preserve"> </w:t>
            </w:r>
            <w:r w:rsidRPr="00925668">
              <w:rPr>
                <w:sz w:val="24"/>
                <w:szCs w:val="24"/>
              </w:rPr>
              <w:t>nº</w:t>
            </w:r>
            <w:r w:rsidRPr="00925668">
              <w:rPr>
                <w:spacing w:val="-3"/>
                <w:sz w:val="24"/>
                <w:szCs w:val="24"/>
              </w:rPr>
              <w:t xml:space="preserve"> </w:t>
            </w:r>
            <w:r w:rsidRPr="00925668">
              <w:rPr>
                <w:spacing w:val="-4"/>
                <w:sz w:val="24"/>
                <w:szCs w:val="24"/>
              </w:rPr>
              <w:t>335,</w:t>
            </w:r>
          </w:p>
        </w:tc>
      </w:tr>
      <w:tr w:rsidR="000D6C53" w14:paraId="6F1496AC" w14:textId="77777777" w:rsidTr="004D1B8F">
        <w:trPr>
          <w:trHeight w:val="412"/>
        </w:trPr>
        <w:tc>
          <w:tcPr>
            <w:tcW w:w="3046" w:type="dxa"/>
          </w:tcPr>
          <w:p w14:paraId="5C677195" w14:textId="77777777" w:rsidR="000D6C53" w:rsidRPr="00925668" w:rsidRDefault="000D6C53" w:rsidP="004D1B8F">
            <w:pPr>
              <w:pStyle w:val="TableParagraph"/>
              <w:ind w:right="58"/>
              <w:jc w:val="right"/>
              <w:rPr>
                <w:sz w:val="24"/>
                <w:szCs w:val="24"/>
              </w:rPr>
            </w:pPr>
            <w:r w:rsidRPr="00925668">
              <w:rPr>
                <w:spacing w:val="-2"/>
                <w:sz w:val="24"/>
                <w:szCs w:val="24"/>
              </w:rPr>
              <w:t>Bairro:</w:t>
            </w:r>
          </w:p>
        </w:tc>
        <w:tc>
          <w:tcPr>
            <w:tcW w:w="7376" w:type="dxa"/>
          </w:tcPr>
          <w:p w14:paraId="077D5AE4" w14:textId="77777777" w:rsidR="000D6C53" w:rsidRPr="00925668" w:rsidRDefault="000D6C53" w:rsidP="004D1B8F">
            <w:pPr>
              <w:pStyle w:val="TableParagraph"/>
              <w:rPr>
                <w:sz w:val="24"/>
                <w:szCs w:val="24"/>
              </w:rPr>
            </w:pPr>
            <w:r w:rsidRPr="00925668">
              <w:rPr>
                <w:sz w:val="24"/>
                <w:szCs w:val="24"/>
              </w:rPr>
              <w:t>São</w:t>
            </w:r>
            <w:r w:rsidRPr="00925668">
              <w:rPr>
                <w:spacing w:val="-3"/>
                <w:sz w:val="24"/>
                <w:szCs w:val="24"/>
              </w:rPr>
              <w:t xml:space="preserve"> </w:t>
            </w:r>
            <w:r w:rsidRPr="00925668">
              <w:rPr>
                <w:spacing w:val="-2"/>
                <w:sz w:val="24"/>
                <w:szCs w:val="24"/>
              </w:rPr>
              <w:t>Gotardo</w:t>
            </w:r>
          </w:p>
        </w:tc>
      </w:tr>
      <w:tr w:rsidR="000D6C53" w14:paraId="42F47E3B" w14:textId="77777777" w:rsidTr="004D1B8F">
        <w:trPr>
          <w:trHeight w:val="414"/>
        </w:trPr>
        <w:tc>
          <w:tcPr>
            <w:tcW w:w="3046" w:type="dxa"/>
          </w:tcPr>
          <w:p w14:paraId="03E52705" w14:textId="77777777" w:rsidR="000D6C53" w:rsidRPr="00925668" w:rsidRDefault="000D6C53" w:rsidP="004D1B8F">
            <w:pPr>
              <w:pStyle w:val="TableParagraph"/>
              <w:ind w:right="58"/>
              <w:jc w:val="right"/>
              <w:rPr>
                <w:sz w:val="24"/>
                <w:szCs w:val="24"/>
              </w:rPr>
            </w:pPr>
            <w:r w:rsidRPr="00925668">
              <w:rPr>
                <w:spacing w:val="-2"/>
                <w:sz w:val="24"/>
                <w:szCs w:val="24"/>
              </w:rPr>
              <w:t>Cidade:</w:t>
            </w:r>
          </w:p>
        </w:tc>
        <w:tc>
          <w:tcPr>
            <w:tcW w:w="7376" w:type="dxa"/>
          </w:tcPr>
          <w:p w14:paraId="091698E7" w14:textId="77777777" w:rsidR="000D6C53" w:rsidRPr="00925668" w:rsidRDefault="000D6C53" w:rsidP="004D1B8F">
            <w:pPr>
              <w:pStyle w:val="TableParagraph"/>
              <w:rPr>
                <w:sz w:val="24"/>
                <w:szCs w:val="24"/>
              </w:rPr>
            </w:pPr>
            <w:r w:rsidRPr="00925668">
              <w:rPr>
                <w:sz w:val="24"/>
                <w:szCs w:val="24"/>
              </w:rPr>
              <w:t>São</w:t>
            </w:r>
            <w:r w:rsidRPr="00925668">
              <w:rPr>
                <w:spacing w:val="-5"/>
                <w:sz w:val="24"/>
                <w:szCs w:val="24"/>
              </w:rPr>
              <w:t xml:space="preserve"> </w:t>
            </w:r>
            <w:r w:rsidRPr="00925668">
              <w:rPr>
                <w:sz w:val="24"/>
                <w:szCs w:val="24"/>
              </w:rPr>
              <w:t>Miguel</w:t>
            </w:r>
            <w:r w:rsidRPr="00925668">
              <w:rPr>
                <w:spacing w:val="-5"/>
                <w:sz w:val="24"/>
                <w:szCs w:val="24"/>
              </w:rPr>
              <w:t xml:space="preserve"> </w:t>
            </w:r>
            <w:r w:rsidRPr="00925668">
              <w:rPr>
                <w:sz w:val="24"/>
                <w:szCs w:val="24"/>
              </w:rPr>
              <w:t>Do</w:t>
            </w:r>
            <w:r w:rsidRPr="00925668">
              <w:rPr>
                <w:spacing w:val="-2"/>
                <w:sz w:val="24"/>
                <w:szCs w:val="24"/>
              </w:rPr>
              <w:t xml:space="preserve"> </w:t>
            </w:r>
            <w:r w:rsidRPr="00925668">
              <w:rPr>
                <w:spacing w:val="-4"/>
                <w:sz w:val="24"/>
                <w:szCs w:val="24"/>
              </w:rPr>
              <w:t>Oeste</w:t>
            </w:r>
          </w:p>
        </w:tc>
      </w:tr>
      <w:tr w:rsidR="000D6C53" w14:paraId="3F1F245C" w14:textId="77777777" w:rsidTr="004D1B8F">
        <w:trPr>
          <w:trHeight w:val="412"/>
        </w:trPr>
        <w:tc>
          <w:tcPr>
            <w:tcW w:w="3046" w:type="dxa"/>
          </w:tcPr>
          <w:p w14:paraId="389B6CA2" w14:textId="77777777" w:rsidR="000D6C53" w:rsidRPr="00925668" w:rsidRDefault="000D6C53" w:rsidP="004D1B8F">
            <w:pPr>
              <w:pStyle w:val="TableParagraph"/>
              <w:ind w:right="58"/>
              <w:jc w:val="right"/>
              <w:rPr>
                <w:sz w:val="24"/>
                <w:szCs w:val="24"/>
              </w:rPr>
            </w:pPr>
            <w:r w:rsidRPr="00925668">
              <w:rPr>
                <w:spacing w:val="-2"/>
                <w:sz w:val="24"/>
                <w:szCs w:val="24"/>
              </w:rPr>
              <w:t>Estado:</w:t>
            </w:r>
          </w:p>
        </w:tc>
        <w:tc>
          <w:tcPr>
            <w:tcW w:w="7376" w:type="dxa"/>
          </w:tcPr>
          <w:p w14:paraId="3DA35C77" w14:textId="77777777" w:rsidR="000D6C53" w:rsidRPr="00925668" w:rsidRDefault="000D6C53" w:rsidP="004D1B8F">
            <w:pPr>
              <w:pStyle w:val="TableParagraph"/>
              <w:rPr>
                <w:sz w:val="24"/>
                <w:szCs w:val="24"/>
              </w:rPr>
            </w:pPr>
            <w:r w:rsidRPr="00925668">
              <w:rPr>
                <w:spacing w:val="-5"/>
                <w:sz w:val="24"/>
                <w:szCs w:val="24"/>
              </w:rPr>
              <w:t>SC</w:t>
            </w:r>
          </w:p>
        </w:tc>
      </w:tr>
      <w:tr w:rsidR="000D6C53" w14:paraId="1FBBAC19" w14:textId="77777777" w:rsidTr="004D1B8F">
        <w:trPr>
          <w:trHeight w:val="412"/>
        </w:trPr>
        <w:tc>
          <w:tcPr>
            <w:tcW w:w="3046" w:type="dxa"/>
          </w:tcPr>
          <w:p w14:paraId="28C2C32D" w14:textId="77777777" w:rsidR="000D6C53" w:rsidRPr="00925668" w:rsidRDefault="000D6C53" w:rsidP="004D1B8F">
            <w:pPr>
              <w:pStyle w:val="TableParagraph"/>
              <w:ind w:right="57"/>
              <w:jc w:val="right"/>
              <w:rPr>
                <w:sz w:val="24"/>
                <w:szCs w:val="24"/>
              </w:rPr>
            </w:pPr>
            <w:r w:rsidRPr="00925668">
              <w:rPr>
                <w:spacing w:val="-4"/>
                <w:sz w:val="24"/>
                <w:szCs w:val="24"/>
              </w:rPr>
              <w:t>CEP:</w:t>
            </w:r>
          </w:p>
        </w:tc>
        <w:tc>
          <w:tcPr>
            <w:tcW w:w="7376" w:type="dxa"/>
          </w:tcPr>
          <w:p w14:paraId="52C66273" w14:textId="77777777" w:rsidR="000D6C53" w:rsidRPr="00925668" w:rsidRDefault="000D6C53" w:rsidP="004D1B8F">
            <w:pPr>
              <w:pStyle w:val="TableParagraph"/>
              <w:rPr>
                <w:sz w:val="24"/>
                <w:szCs w:val="24"/>
              </w:rPr>
            </w:pPr>
            <w:r w:rsidRPr="00925668">
              <w:rPr>
                <w:spacing w:val="-2"/>
                <w:sz w:val="24"/>
                <w:szCs w:val="24"/>
              </w:rPr>
              <w:t>89.900-</w:t>
            </w:r>
            <w:r w:rsidRPr="00925668">
              <w:rPr>
                <w:spacing w:val="-5"/>
                <w:sz w:val="24"/>
                <w:szCs w:val="24"/>
              </w:rPr>
              <w:t>000</w:t>
            </w:r>
          </w:p>
        </w:tc>
      </w:tr>
      <w:tr w:rsidR="000D6C53" w14:paraId="2242604F" w14:textId="77777777" w:rsidTr="004D1B8F">
        <w:trPr>
          <w:trHeight w:val="414"/>
        </w:trPr>
        <w:tc>
          <w:tcPr>
            <w:tcW w:w="3046" w:type="dxa"/>
          </w:tcPr>
          <w:p w14:paraId="7DC5F825" w14:textId="77777777" w:rsidR="000D6C53" w:rsidRPr="00925668" w:rsidRDefault="000D6C53" w:rsidP="004D1B8F">
            <w:pPr>
              <w:pStyle w:val="TableParagraph"/>
              <w:ind w:right="60"/>
              <w:jc w:val="right"/>
              <w:rPr>
                <w:sz w:val="24"/>
                <w:szCs w:val="24"/>
              </w:rPr>
            </w:pPr>
            <w:r w:rsidRPr="00925668">
              <w:rPr>
                <w:spacing w:val="-2"/>
                <w:sz w:val="24"/>
                <w:szCs w:val="24"/>
              </w:rPr>
              <w:t>Telefone:</w:t>
            </w:r>
          </w:p>
        </w:tc>
        <w:tc>
          <w:tcPr>
            <w:tcW w:w="7376" w:type="dxa"/>
          </w:tcPr>
          <w:p w14:paraId="2ECDA512" w14:textId="77777777" w:rsidR="000D6C53" w:rsidRPr="00925668" w:rsidRDefault="000D6C53" w:rsidP="004D1B8F">
            <w:pPr>
              <w:pStyle w:val="TableParagraph"/>
              <w:rPr>
                <w:sz w:val="24"/>
                <w:szCs w:val="24"/>
              </w:rPr>
            </w:pPr>
            <w:r w:rsidRPr="00925668">
              <w:rPr>
                <w:sz w:val="24"/>
                <w:szCs w:val="24"/>
              </w:rPr>
              <w:t>(49)</w:t>
            </w:r>
            <w:r w:rsidRPr="00925668">
              <w:rPr>
                <w:spacing w:val="-9"/>
                <w:sz w:val="24"/>
                <w:szCs w:val="24"/>
              </w:rPr>
              <w:t xml:space="preserve"> </w:t>
            </w:r>
            <w:r w:rsidRPr="00925668">
              <w:rPr>
                <w:sz w:val="24"/>
                <w:szCs w:val="24"/>
              </w:rPr>
              <w:t>3631-</w:t>
            </w:r>
            <w:r w:rsidRPr="00925668">
              <w:rPr>
                <w:spacing w:val="-4"/>
                <w:sz w:val="24"/>
                <w:szCs w:val="24"/>
              </w:rPr>
              <w:t>1800</w:t>
            </w:r>
          </w:p>
        </w:tc>
      </w:tr>
      <w:tr w:rsidR="000D6C53" w14:paraId="41E846B8" w14:textId="77777777" w:rsidTr="004D1B8F">
        <w:trPr>
          <w:trHeight w:val="551"/>
        </w:trPr>
        <w:tc>
          <w:tcPr>
            <w:tcW w:w="3046" w:type="dxa"/>
            <w:vMerge w:val="restart"/>
          </w:tcPr>
          <w:p w14:paraId="67757616" w14:textId="77777777" w:rsidR="000D6C53" w:rsidRPr="00925668" w:rsidRDefault="000D6C53" w:rsidP="004D1B8F">
            <w:pPr>
              <w:pStyle w:val="TableParagraph"/>
              <w:rPr>
                <w:sz w:val="24"/>
                <w:szCs w:val="24"/>
              </w:rPr>
            </w:pPr>
            <w:r w:rsidRPr="00925668">
              <w:rPr>
                <w:sz w:val="24"/>
                <w:szCs w:val="24"/>
              </w:rPr>
              <w:t>Setor</w:t>
            </w:r>
            <w:r w:rsidRPr="00925668">
              <w:rPr>
                <w:spacing w:val="-2"/>
                <w:sz w:val="24"/>
                <w:szCs w:val="24"/>
              </w:rPr>
              <w:t xml:space="preserve"> </w:t>
            </w:r>
            <w:r w:rsidRPr="00925668">
              <w:rPr>
                <w:sz w:val="24"/>
                <w:szCs w:val="24"/>
              </w:rPr>
              <w:t>de</w:t>
            </w:r>
            <w:r w:rsidRPr="00925668">
              <w:rPr>
                <w:spacing w:val="-1"/>
                <w:sz w:val="24"/>
                <w:szCs w:val="24"/>
              </w:rPr>
              <w:t xml:space="preserve"> </w:t>
            </w:r>
            <w:r w:rsidRPr="00925668">
              <w:rPr>
                <w:spacing w:val="-2"/>
                <w:sz w:val="24"/>
                <w:szCs w:val="24"/>
              </w:rPr>
              <w:t>compras</w:t>
            </w:r>
          </w:p>
          <w:p w14:paraId="20401D75" w14:textId="77777777" w:rsidR="000D6C53" w:rsidRPr="00925668" w:rsidRDefault="000D6C53" w:rsidP="004D1B8F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7376" w:type="dxa"/>
          </w:tcPr>
          <w:p w14:paraId="56B6E7D2" w14:textId="77777777" w:rsidR="000D6C53" w:rsidRPr="00925668" w:rsidRDefault="000D6C53" w:rsidP="004D1B8F">
            <w:pPr>
              <w:pStyle w:val="Default"/>
            </w:pPr>
            <w:r w:rsidRPr="00925668">
              <w:t xml:space="preserve">Eduarda </w:t>
            </w:r>
            <w:proofErr w:type="spellStart"/>
            <w:r w:rsidRPr="00925668">
              <w:t>Luiza</w:t>
            </w:r>
            <w:proofErr w:type="spellEnd"/>
            <w:r w:rsidRPr="00925668">
              <w:t xml:space="preserve"> </w:t>
            </w:r>
            <w:proofErr w:type="spellStart"/>
            <w:r w:rsidRPr="00925668">
              <w:t>Klagenberg</w:t>
            </w:r>
            <w:proofErr w:type="spellEnd"/>
            <w:r w:rsidRPr="00925668">
              <w:t xml:space="preserve"> – </w:t>
            </w:r>
            <w:proofErr w:type="spellStart"/>
            <w:r w:rsidRPr="00925668">
              <w:t>Assistente</w:t>
            </w:r>
            <w:proofErr w:type="spellEnd"/>
            <w:r w:rsidRPr="00925668">
              <w:t xml:space="preserve"> de </w:t>
            </w:r>
            <w:proofErr w:type="spellStart"/>
            <w:r w:rsidRPr="00925668">
              <w:t>Compras</w:t>
            </w:r>
            <w:proofErr w:type="spellEnd"/>
            <w:r w:rsidRPr="00925668">
              <w:t xml:space="preserve"> (49)</w:t>
            </w:r>
            <w:r w:rsidRPr="00925668">
              <w:rPr>
                <w:spacing w:val="-9"/>
              </w:rPr>
              <w:t xml:space="preserve"> </w:t>
            </w:r>
            <w:r w:rsidRPr="00925668">
              <w:t>3631-</w:t>
            </w:r>
            <w:r w:rsidRPr="00925668">
              <w:rPr>
                <w:spacing w:val="-4"/>
              </w:rPr>
              <w:t>1815</w:t>
            </w:r>
          </w:p>
        </w:tc>
      </w:tr>
      <w:tr w:rsidR="000D6C53" w14:paraId="23D34F33" w14:textId="77777777" w:rsidTr="004D1B8F">
        <w:trPr>
          <w:trHeight w:val="546"/>
        </w:trPr>
        <w:tc>
          <w:tcPr>
            <w:tcW w:w="3046" w:type="dxa"/>
            <w:vMerge/>
            <w:tcBorders>
              <w:top w:val="nil"/>
            </w:tcBorders>
          </w:tcPr>
          <w:p w14:paraId="06EDDC1C" w14:textId="77777777" w:rsidR="000D6C53" w:rsidRDefault="000D6C53" w:rsidP="004D1B8F">
            <w:pPr>
              <w:rPr>
                <w:sz w:val="2"/>
                <w:szCs w:val="2"/>
              </w:rPr>
            </w:pPr>
          </w:p>
        </w:tc>
        <w:tc>
          <w:tcPr>
            <w:tcW w:w="7376" w:type="dxa"/>
          </w:tcPr>
          <w:p w14:paraId="6E21DAC9" w14:textId="77777777" w:rsidR="000D6C53" w:rsidRDefault="000D6C53" w:rsidP="004D1B8F">
            <w:pPr>
              <w:pStyle w:val="TableParagraph"/>
              <w:spacing w:line="254" w:lineRule="exact"/>
              <w:ind w:left="68"/>
              <w:rPr>
                <w:sz w:val="24"/>
              </w:rPr>
            </w:pPr>
            <w:r w:rsidRPr="00925668">
              <w:rPr>
                <w:sz w:val="24"/>
                <w:szCs w:val="24"/>
              </w:rPr>
              <w:t>Cristiane</w:t>
            </w:r>
            <w:r>
              <w:rPr>
                <w:sz w:val="24"/>
                <w:szCs w:val="24"/>
              </w:rPr>
              <w:t xml:space="preserve"> Morandi</w:t>
            </w:r>
            <w:r w:rsidRPr="00925668">
              <w:rPr>
                <w:sz w:val="24"/>
                <w:szCs w:val="24"/>
              </w:rPr>
              <w:t xml:space="preserve"> –</w:t>
            </w:r>
            <w:r w:rsidRPr="00925668">
              <w:rPr>
                <w:spacing w:val="-4"/>
                <w:sz w:val="24"/>
                <w:szCs w:val="24"/>
              </w:rPr>
              <w:t xml:space="preserve"> </w:t>
            </w:r>
            <w:r w:rsidRPr="00925668">
              <w:rPr>
                <w:sz w:val="24"/>
                <w:szCs w:val="24"/>
              </w:rPr>
              <w:t>Assistente de Compras (49)</w:t>
            </w:r>
            <w:r w:rsidRPr="00925668">
              <w:rPr>
                <w:spacing w:val="-9"/>
                <w:sz w:val="24"/>
                <w:szCs w:val="24"/>
              </w:rPr>
              <w:t xml:space="preserve"> </w:t>
            </w:r>
            <w:r w:rsidRPr="00925668">
              <w:rPr>
                <w:sz w:val="24"/>
                <w:szCs w:val="24"/>
              </w:rPr>
              <w:t>3631-</w:t>
            </w:r>
            <w:r w:rsidRPr="00925668">
              <w:rPr>
                <w:spacing w:val="-4"/>
                <w:sz w:val="24"/>
                <w:szCs w:val="24"/>
              </w:rPr>
              <w:t>1823</w:t>
            </w:r>
          </w:p>
        </w:tc>
      </w:tr>
      <w:tr w:rsidR="000D6C53" w14:paraId="65B0E463" w14:textId="77777777" w:rsidTr="004D1B8F">
        <w:trPr>
          <w:trHeight w:val="553"/>
        </w:trPr>
        <w:tc>
          <w:tcPr>
            <w:tcW w:w="3046" w:type="dxa"/>
            <w:vMerge/>
            <w:tcBorders>
              <w:top w:val="nil"/>
            </w:tcBorders>
          </w:tcPr>
          <w:p w14:paraId="7C922CDE" w14:textId="77777777" w:rsidR="000D6C53" w:rsidRDefault="000D6C53" w:rsidP="004D1B8F">
            <w:pPr>
              <w:rPr>
                <w:sz w:val="2"/>
                <w:szCs w:val="2"/>
              </w:rPr>
            </w:pPr>
          </w:p>
        </w:tc>
        <w:tc>
          <w:tcPr>
            <w:tcW w:w="7376" w:type="dxa"/>
          </w:tcPr>
          <w:p w14:paraId="0ED03C95" w14:textId="77777777" w:rsidR="000D6C53" w:rsidRDefault="000D6C53" w:rsidP="004D1B8F">
            <w:pPr>
              <w:pStyle w:val="TableParagraph"/>
              <w:spacing w:before="2" w:line="255" w:lineRule="exact"/>
              <w:ind w:left="68"/>
              <w:rPr>
                <w:sz w:val="24"/>
              </w:rPr>
            </w:pPr>
            <w:r w:rsidRPr="00A46D9F">
              <w:t>Samuel Fernando Prante Krestzel</w:t>
            </w:r>
            <w:r>
              <w:t xml:space="preserve"> </w:t>
            </w:r>
            <w:r w:rsidRPr="00925668">
              <w:t xml:space="preserve">(49) 3631-1860 </w:t>
            </w:r>
          </w:p>
        </w:tc>
      </w:tr>
      <w:tr w:rsidR="000D6C53" w14:paraId="0779A30D" w14:textId="77777777" w:rsidTr="004D1B8F">
        <w:trPr>
          <w:trHeight w:val="829"/>
        </w:trPr>
        <w:tc>
          <w:tcPr>
            <w:tcW w:w="3046" w:type="dxa"/>
            <w:vMerge/>
            <w:tcBorders>
              <w:top w:val="nil"/>
            </w:tcBorders>
          </w:tcPr>
          <w:p w14:paraId="4E369603" w14:textId="77777777" w:rsidR="000D6C53" w:rsidRDefault="000D6C53" w:rsidP="004D1B8F">
            <w:pPr>
              <w:rPr>
                <w:sz w:val="2"/>
                <w:szCs w:val="2"/>
              </w:rPr>
            </w:pPr>
          </w:p>
        </w:tc>
        <w:tc>
          <w:tcPr>
            <w:tcW w:w="7376" w:type="dxa"/>
          </w:tcPr>
          <w:p w14:paraId="1F25C815" w14:textId="77777777" w:rsidR="000D6C53" w:rsidRDefault="00BA146C" w:rsidP="004D1B8F">
            <w:pPr>
              <w:pStyle w:val="TableParagraph"/>
              <w:spacing w:line="278" w:lineRule="exact"/>
              <w:ind w:left="68" w:right="3014"/>
              <w:rPr>
                <w:sz w:val="24"/>
              </w:rPr>
            </w:pPr>
            <w:hyperlink r:id="rId7">
              <w:r w:rsidR="000D6C53" w:rsidRPr="00925668">
                <w:rPr>
                  <w:color w:val="0000FF"/>
                  <w:spacing w:val="-2"/>
                  <w:sz w:val="24"/>
                  <w:szCs w:val="24"/>
                  <w:u w:val="single" w:color="0000FF"/>
                </w:rPr>
                <w:t>compras@hrtgb.org</w:t>
              </w:r>
            </w:hyperlink>
            <w:r w:rsidR="000D6C53" w:rsidRPr="00925668">
              <w:rPr>
                <w:color w:val="0000FF"/>
                <w:spacing w:val="-2"/>
                <w:sz w:val="24"/>
                <w:szCs w:val="24"/>
              </w:rPr>
              <w:t xml:space="preserve"> </w:t>
            </w:r>
            <w:hyperlink r:id="rId8">
              <w:r w:rsidR="000D6C53" w:rsidRPr="00925668">
                <w:rPr>
                  <w:color w:val="0000FF"/>
                  <w:spacing w:val="-2"/>
                  <w:sz w:val="24"/>
                  <w:szCs w:val="24"/>
                  <w:u w:val="single" w:color="0000FF"/>
                </w:rPr>
                <w:t>compras2@hrtgb.org</w:t>
              </w:r>
            </w:hyperlink>
            <w:r w:rsidR="000D6C53" w:rsidRPr="00925668">
              <w:rPr>
                <w:color w:val="0000FF"/>
                <w:spacing w:val="-2"/>
                <w:sz w:val="24"/>
                <w:szCs w:val="24"/>
              </w:rPr>
              <w:t xml:space="preserve"> </w:t>
            </w:r>
            <w:hyperlink r:id="rId9">
              <w:r w:rsidR="000D6C53" w:rsidRPr="00925668">
                <w:rPr>
                  <w:color w:val="0000FF"/>
                  <w:spacing w:val="-2"/>
                  <w:sz w:val="24"/>
                  <w:szCs w:val="24"/>
                  <w:u w:val="single" w:color="0000FF"/>
                </w:rPr>
                <w:t>gerentesuprimentos@hrtgb.org</w:t>
              </w:r>
            </w:hyperlink>
          </w:p>
        </w:tc>
      </w:tr>
      <w:tr w:rsidR="000D6C53" w14:paraId="6BB4C4FA" w14:textId="77777777" w:rsidTr="004D1B8F">
        <w:trPr>
          <w:trHeight w:val="410"/>
        </w:trPr>
        <w:tc>
          <w:tcPr>
            <w:tcW w:w="3046" w:type="dxa"/>
          </w:tcPr>
          <w:p w14:paraId="6070DFE5" w14:textId="77777777" w:rsidR="000D6C53" w:rsidRPr="00925668" w:rsidRDefault="000D6C53" w:rsidP="004D1B8F">
            <w:pPr>
              <w:pStyle w:val="TableParagraph"/>
              <w:ind w:right="58"/>
              <w:jc w:val="right"/>
              <w:rPr>
                <w:sz w:val="24"/>
                <w:szCs w:val="24"/>
              </w:rPr>
            </w:pPr>
            <w:r w:rsidRPr="00925668">
              <w:rPr>
                <w:sz w:val="24"/>
                <w:szCs w:val="24"/>
              </w:rPr>
              <w:t>Diretor</w:t>
            </w:r>
            <w:r w:rsidRPr="00925668">
              <w:rPr>
                <w:spacing w:val="67"/>
                <w:sz w:val="24"/>
                <w:szCs w:val="24"/>
              </w:rPr>
              <w:t xml:space="preserve"> </w:t>
            </w:r>
            <w:r w:rsidRPr="00925668">
              <w:rPr>
                <w:spacing w:val="-4"/>
                <w:sz w:val="24"/>
                <w:szCs w:val="24"/>
              </w:rPr>
              <w:t>Geral</w:t>
            </w:r>
          </w:p>
        </w:tc>
        <w:tc>
          <w:tcPr>
            <w:tcW w:w="7376" w:type="dxa"/>
          </w:tcPr>
          <w:p w14:paraId="654A3A8B" w14:textId="77777777" w:rsidR="000D6C53" w:rsidRPr="00925668" w:rsidRDefault="000D6C53" w:rsidP="004D1B8F">
            <w:pPr>
              <w:pStyle w:val="TableParagraph"/>
              <w:rPr>
                <w:sz w:val="24"/>
                <w:szCs w:val="24"/>
              </w:rPr>
            </w:pPr>
            <w:r w:rsidRPr="00925668">
              <w:rPr>
                <w:sz w:val="24"/>
                <w:szCs w:val="24"/>
              </w:rPr>
              <w:t>Rodrigo</w:t>
            </w:r>
            <w:r w:rsidRPr="00925668">
              <w:rPr>
                <w:spacing w:val="-2"/>
                <w:sz w:val="24"/>
                <w:szCs w:val="24"/>
              </w:rPr>
              <w:t xml:space="preserve"> Lopes</w:t>
            </w:r>
          </w:p>
        </w:tc>
      </w:tr>
    </w:tbl>
    <w:p w14:paraId="0EA148B7" w14:textId="77777777" w:rsidR="000D6C53" w:rsidRPr="000D6C53" w:rsidRDefault="000D6C53" w:rsidP="006729AD">
      <w:pPr>
        <w:spacing w:line="312" w:lineRule="auto"/>
        <w:rPr>
          <w:rFonts w:ascii="Trebuchet MS" w:hAnsi="Trebuchet MS"/>
          <w:b/>
          <w:bCs/>
          <w:sz w:val="23"/>
          <w:szCs w:val="23"/>
        </w:rPr>
      </w:pPr>
    </w:p>
    <w:sectPr w:rsidR="000D6C53" w:rsidRPr="000D6C53" w:rsidSect="00AE4EA3">
      <w:headerReference w:type="even" r:id="rId10"/>
      <w:headerReference w:type="default" r:id="rId11"/>
      <w:footerReference w:type="default" r:id="rId12"/>
      <w:headerReference w:type="first" r:id="rId13"/>
      <w:pgSz w:w="11906" w:h="16838"/>
      <w:pgMar w:top="1417" w:right="849" w:bottom="1417" w:left="851" w:header="1417" w:footer="141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9D7EDDA" w14:textId="77777777" w:rsidR="00BA146C" w:rsidRDefault="00BA146C" w:rsidP="006E101B">
      <w:r>
        <w:separator/>
      </w:r>
    </w:p>
  </w:endnote>
  <w:endnote w:type="continuationSeparator" w:id="0">
    <w:p w14:paraId="4F84E2BB" w14:textId="77777777" w:rsidR="00BA146C" w:rsidRDefault="00BA146C" w:rsidP="006E10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Work Sans">
    <w:altName w:val="Calibri"/>
    <w:charset w:val="00"/>
    <w:family w:val="auto"/>
    <w:pitch w:val="variable"/>
    <w:sig w:usb0="A00000FF" w:usb1="5000E07B" w:usb2="00000000" w:usb3="00000000" w:csb0="000001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20F6500" w14:textId="59C9811A" w:rsidR="00CE1371" w:rsidRDefault="00CC199D">
    <w:pPr>
      <w:pStyle w:val="Rodap"/>
    </w:pPr>
    <w:r>
      <w:rPr>
        <w:noProof/>
        <w:lang w:eastAsia="pt-BR"/>
      </w:rPr>
      <mc:AlternateContent>
        <mc:Choice Requires="wps">
          <w:drawing>
            <wp:anchor distT="45720" distB="45720" distL="114300" distR="114300" simplePos="0" relativeHeight="251668480" behindDoc="0" locked="0" layoutInCell="1" allowOverlap="1" wp14:anchorId="493FEA4A" wp14:editId="3F180B9B">
              <wp:simplePos x="0" y="0"/>
              <wp:positionH relativeFrom="margin">
                <wp:posOffset>5010785</wp:posOffset>
              </wp:positionH>
              <wp:positionV relativeFrom="paragraph">
                <wp:posOffset>473710</wp:posOffset>
              </wp:positionV>
              <wp:extent cx="1887220" cy="1404620"/>
              <wp:effectExtent l="0" t="0" r="0" b="635"/>
              <wp:wrapSquare wrapText="bothSides"/>
              <wp:docPr id="143500789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887220" cy="140462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7E3B95B" w14:textId="1B35D41D" w:rsidR="00FD76AC" w:rsidRDefault="00FD76AC" w:rsidP="00FD76AC">
                          <w:pPr>
                            <w:spacing w:after="20"/>
                            <w:rPr>
                              <w:rFonts w:ascii="Work Sans" w:hAnsi="Work Sans" w:cs="Arial"/>
                              <w:b/>
                              <w:bCs/>
                              <w:color w:val="1F3864" w:themeColor="accent1" w:themeShade="80"/>
                              <w:sz w:val="16"/>
                              <w:szCs w:val="16"/>
                              <w:shd w:val="clear" w:color="auto" w:fill="FFFFFF"/>
                            </w:rPr>
                          </w:pPr>
                          <w:r w:rsidRPr="00FD76AC">
                            <w:rPr>
                              <w:rFonts w:ascii="Work Sans" w:hAnsi="Work Sans" w:cs="Arial"/>
                              <w:b/>
                              <w:bCs/>
                              <w:color w:val="1F3864" w:themeColor="accent1" w:themeShade="80"/>
                              <w:sz w:val="16"/>
                              <w:szCs w:val="16"/>
                              <w:shd w:val="clear" w:color="auto" w:fill="FFFFFF"/>
                            </w:rPr>
                            <w:t>www.hrtgb.org</w:t>
                          </w:r>
                        </w:p>
                        <w:p w14:paraId="515EDAE3" w14:textId="77777777" w:rsidR="00FD76AC" w:rsidRPr="00537857" w:rsidRDefault="00FD76AC" w:rsidP="00FD76AC">
                          <w:pPr>
                            <w:spacing w:after="20"/>
                            <w:rPr>
                              <w:rFonts w:ascii="Work Sans" w:hAnsi="Work Sans"/>
                              <w:b/>
                              <w:bCs/>
                              <w:color w:val="003057"/>
                              <w:sz w:val="16"/>
                              <w:szCs w:val="16"/>
                            </w:rPr>
                          </w:pPr>
                          <w:r w:rsidRPr="00FD76AC">
                            <w:rPr>
                              <w:rFonts w:ascii="Work Sans" w:hAnsi="Work Sans"/>
                              <w:b/>
                              <w:bCs/>
                              <w:color w:val="003057"/>
                              <w:sz w:val="16"/>
                              <w:szCs w:val="16"/>
                            </w:rPr>
                            <w:t>(49) 3631-1800</w:t>
                          </w:r>
                        </w:p>
                        <w:p w14:paraId="5EA0E872" w14:textId="77777777" w:rsidR="00FD76AC" w:rsidRPr="00FD76AC" w:rsidRDefault="00FD76AC" w:rsidP="00FD76AC">
                          <w:pPr>
                            <w:spacing w:after="20"/>
                            <w:rPr>
                              <w:rFonts w:ascii="Work Sans" w:hAnsi="Work Sans" w:cs="Arial"/>
                              <w:b/>
                              <w:bCs/>
                              <w:color w:val="1F3864" w:themeColor="accent1" w:themeShade="80"/>
                              <w:sz w:val="16"/>
                              <w:szCs w:val="16"/>
                              <w:shd w:val="clear" w:color="auto" w:fill="FFFFFF"/>
                            </w:rPr>
                          </w:pPr>
                        </w:p>
                        <w:p w14:paraId="76ABE2A2" w14:textId="77777777" w:rsidR="00FD76AC" w:rsidRPr="00FD76AC" w:rsidRDefault="00FD76AC" w:rsidP="00FD76AC">
                          <w:pPr>
                            <w:spacing w:after="20"/>
                            <w:rPr>
                              <w:rFonts w:ascii="Work Sans" w:hAnsi="Work Sans"/>
                              <w:b/>
                              <w:bCs/>
                              <w:color w:val="003057"/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shapetype w14:anchorId="493FEA4A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margin-left:394.55pt;margin-top:37.3pt;width:148.6pt;height:110.6pt;z-index:251668480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" filled="f" stroked="f">
              <v:textbox style="mso-fit-shape-to-text:t">
                <w:txbxContent>
                  <w:p w14:paraId="37E3B95B" w14:textId="1B35D41D" w:rsidR="00FD76AC" w:rsidRDefault="00FD76AC" w:rsidP="00FD76AC">
                    <w:pPr>
                      <w:spacing w:after="20"/>
                      <w:rPr>
                        <w:rFonts w:ascii="Work Sans" w:hAnsi="Work Sans" w:cs="Arial"/>
                        <w:b/>
                        <w:bCs/>
                        <w:color w:val="1F3864" w:themeColor="accent1" w:themeShade="80"/>
                        <w:sz w:val="16"/>
                        <w:szCs w:val="16"/>
                        <w:shd w:val="clear" w:color="auto" w:fill="FFFFFF"/>
                      </w:rPr>
                    </w:pPr>
                    <w:r w:rsidRPr="00FD76AC">
                      <w:rPr>
                        <w:rFonts w:ascii="Work Sans" w:hAnsi="Work Sans" w:cs="Arial"/>
                        <w:b/>
                        <w:bCs/>
                        <w:color w:val="1F3864" w:themeColor="accent1" w:themeShade="80"/>
                        <w:sz w:val="16"/>
                        <w:szCs w:val="16"/>
                        <w:shd w:val="clear" w:color="auto" w:fill="FFFFFF"/>
                      </w:rPr>
                      <w:t>www.hrtgb.org</w:t>
                    </w:r>
                  </w:p>
                  <w:p w14:paraId="515EDAE3" w14:textId="77777777" w:rsidR="00FD76AC" w:rsidRPr="00537857" w:rsidRDefault="00FD76AC" w:rsidP="00FD76AC">
                    <w:pPr>
                      <w:spacing w:after="20"/>
                      <w:rPr>
                        <w:rFonts w:ascii="Work Sans" w:hAnsi="Work Sans"/>
                        <w:b/>
                        <w:bCs/>
                        <w:color w:val="003057"/>
                        <w:sz w:val="16"/>
                        <w:szCs w:val="16"/>
                      </w:rPr>
                    </w:pPr>
                    <w:r w:rsidRPr="00FD76AC">
                      <w:rPr>
                        <w:rFonts w:ascii="Work Sans" w:hAnsi="Work Sans"/>
                        <w:b/>
                        <w:bCs/>
                        <w:color w:val="003057"/>
                        <w:sz w:val="16"/>
                        <w:szCs w:val="16"/>
                      </w:rPr>
                      <w:t>(49) 3631-1800</w:t>
                    </w:r>
                  </w:p>
                  <w:p w14:paraId="5EA0E872" w14:textId="77777777" w:rsidR="00FD76AC" w:rsidRPr="00FD76AC" w:rsidRDefault="00FD76AC" w:rsidP="00FD76AC">
                    <w:pPr>
                      <w:spacing w:after="20"/>
                      <w:rPr>
                        <w:rFonts w:ascii="Work Sans" w:hAnsi="Work Sans" w:cs="Arial"/>
                        <w:b/>
                        <w:bCs/>
                        <w:color w:val="1F3864" w:themeColor="accent1" w:themeShade="80"/>
                        <w:sz w:val="16"/>
                        <w:szCs w:val="16"/>
                        <w:shd w:val="clear" w:color="auto" w:fill="FFFFFF"/>
                      </w:rPr>
                    </w:pPr>
                  </w:p>
                  <w:p w14:paraId="76ABE2A2" w14:textId="77777777" w:rsidR="00FD76AC" w:rsidRPr="00FD76AC" w:rsidRDefault="00FD76AC" w:rsidP="00FD76AC">
                    <w:pPr>
                      <w:spacing w:after="20"/>
                      <w:rPr>
                        <w:rFonts w:ascii="Work Sans" w:hAnsi="Work Sans"/>
                        <w:b/>
                        <w:bCs/>
                        <w:color w:val="003057"/>
                        <w:sz w:val="16"/>
                        <w:szCs w:val="16"/>
                      </w:rPr>
                    </w:pPr>
                  </w:p>
                </w:txbxContent>
              </v:textbox>
              <w10:wrap type="square" anchorx="margin"/>
            </v:shape>
          </w:pict>
        </mc:Fallback>
      </mc:AlternateContent>
    </w:r>
    <w:r w:rsidR="00FD76AC">
      <w:rPr>
        <w:noProof/>
        <w:lang w:eastAsia="pt-BR"/>
      </w:rPr>
      <mc:AlternateContent>
        <mc:Choice Requires="wps">
          <w:drawing>
            <wp:anchor distT="45720" distB="45720" distL="114300" distR="114300" simplePos="0" relativeHeight="251663360" behindDoc="0" locked="0" layoutInCell="1" allowOverlap="1" wp14:anchorId="5A04F7D9" wp14:editId="226AA67A">
              <wp:simplePos x="0" y="0"/>
              <wp:positionH relativeFrom="margin">
                <wp:posOffset>2475865</wp:posOffset>
              </wp:positionH>
              <wp:positionV relativeFrom="paragraph">
                <wp:posOffset>252730</wp:posOffset>
              </wp:positionV>
              <wp:extent cx="1887220" cy="1404620"/>
              <wp:effectExtent l="0" t="0" r="0" b="635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887220" cy="140462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67AA813A" w14:textId="77777777" w:rsidR="00FD76AC" w:rsidRDefault="00CE1371" w:rsidP="00537857">
                          <w:pPr>
                            <w:spacing w:after="20"/>
                            <w:rPr>
                              <w:rFonts w:ascii="Work Sans" w:hAnsi="Work Sans" w:cs="Arial"/>
                              <w:color w:val="003057"/>
                              <w:sz w:val="16"/>
                              <w:szCs w:val="16"/>
                              <w:shd w:val="clear" w:color="auto" w:fill="FFFFFF"/>
                            </w:rPr>
                          </w:pPr>
                          <w:r w:rsidRPr="00537857">
                            <w:rPr>
                              <w:rFonts w:ascii="Work Sans" w:hAnsi="Work Sans" w:cs="Arial"/>
                              <w:color w:val="003057"/>
                              <w:sz w:val="16"/>
                              <w:szCs w:val="16"/>
                              <w:shd w:val="clear" w:color="auto" w:fill="FFFFFF"/>
                            </w:rPr>
                            <w:t>Rua</w:t>
                          </w:r>
                          <w:r w:rsidR="00FD76AC">
                            <w:rPr>
                              <w:rFonts w:ascii="Work Sans" w:hAnsi="Work Sans" w:cs="Arial"/>
                              <w:color w:val="003057"/>
                              <w:sz w:val="16"/>
                              <w:szCs w:val="16"/>
                              <w:shd w:val="clear" w:color="auto" w:fill="FFFFFF"/>
                            </w:rPr>
                            <w:t xml:space="preserve"> </w:t>
                          </w:r>
                          <w:r w:rsidR="00FD76AC" w:rsidRPr="00FD76AC">
                            <w:rPr>
                              <w:rFonts w:ascii="Work Sans" w:hAnsi="Work Sans" w:cs="Arial"/>
                              <w:color w:val="003057"/>
                              <w:sz w:val="16"/>
                              <w:szCs w:val="16"/>
                              <w:shd w:val="clear" w:color="auto" w:fill="FFFFFF"/>
                            </w:rPr>
                            <w:t xml:space="preserve">São Cristóvão, 335 </w:t>
                          </w:r>
                        </w:p>
                        <w:p w14:paraId="76A721CA" w14:textId="132C8D14" w:rsidR="00CE1371" w:rsidRPr="00FD76AC" w:rsidRDefault="00FD76AC" w:rsidP="00537857">
                          <w:pPr>
                            <w:spacing w:after="20"/>
                            <w:rPr>
                              <w:rFonts w:ascii="Work Sans" w:hAnsi="Work Sans" w:cs="Arial"/>
                              <w:color w:val="003057"/>
                              <w:sz w:val="16"/>
                              <w:szCs w:val="16"/>
                              <w:shd w:val="clear" w:color="auto" w:fill="FFFFFF"/>
                            </w:rPr>
                          </w:pPr>
                          <w:r w:rsidRPr="00FD76AC">
                            <w:rPr>
                              <w:rFonts w:ascii="Work Sans" w:hAnsi="Work Sans" w:cs="Arial"/>
                              <w:color w:val="003057"/>
                              <w:sz w:val="16"/>
                              <w:szCs w:val="16"/>
                              <w:shd w:val="clear" w:color="auto" w:fill="FFFFFF"/>
                            </w:rPr>
                            <w:t>São Gotardo</w:t>
                          </w:r>
                          <w:r>
                            <w:rPr>
                              <w:rFonts w:ascii="Work Sans" w:hAnsi="Work Sans" w:cs="Arial"/>
                              <w:color w:val="003057"/>
                              <w:sz w:val="16"/>
                              <w:szCs w:val="16"/>
                              <w:shd w:val="clear" w:color="auto" w:fill="FFFFFF"/>
                            </w:rPr>
                            <w:t xml:space="preserve"> </w:t>
                          </w:r>
                          <w:r w:rsidR="00CE1371" w:rsidRPr="00537857">
                            <w:rPr>
                              <w:rFonts w:ascii="Work Sans" w:hAnsi="Work Sans" w:cs="Arial"/>
                              <w:color w:val="003057"/>
                              <w:sz w:val="16"/>
                              <w:szCs w:val="16"/>
                              <w:shd w:val="clear" w:color="auto" w:fill="FFFFFF"/>
                            </w:rPr>
                            <w:t>• 89</w:t>
                          </w:r>
                          <w:r>
                            <w:rPr>
                              <w:rFonts w:ascii="Work Sans" w:hAnsi="Work Sans" w:cs="Arial"/>
                              <w:color w:val="003057"/>
                              <w:sz w:val="16"/>
                              <w:szCs w:val="16"/>
                              <w:shd w:val="clear" w:color="auto" w:fill="FFFFFF"/>
                            </w:rPr>
                            <w:t>900</w:t>
                          </w:r>
                          <w:r w:rsidR="00CE1371" w:rsidRPr="00537857">
                            <w:rPr>
                              <w:rFonts w:ascii="Work Sans" w:hAnsi="Work Sans" w:cs="Arial"/>
                              <w:color w:val="003057"/>
                              <w:sz w:val="16"/>
                              <w:szCs w:val="16"/>
                              <w:shd w:val="clear" w:color="auto" w:fill="FFFFFF"/>
                            </w:rPr>
                            <w:t>-000</w:t>
                          </w:r>
                        </w:p>
                        <w:p w14:paraId="6A0647CA" w14:textId="48B7E2F9" w:rsidR="00FD76AC" w:rsidRPr="00537857" w:rsidRDefault="00FD76AC" w:rsidP="00FD76AC">
                          <w:pPr>
                            <w:spacing w:after="20"/>
                            <w:rPr>
                              <w:rFonts w:ascii="Work Sans" w:hAnsi="Work Sans" w:cs="Arial"/>
                              <w:color w:val="003057"/>
                              <w:sz w:val="16"/>
                              <w:szCs w:val="16"/>
                              <w:shd w:val="clear" w:color="auto" w:fill="FFFFFF"/>
                            </w:rPr>
                          </w:pPr>
                          <w:r w:rsidRPr="00FD76AC">
                            <w:rPr>
                              <w:rFonts w:ascii="Work Sans" w:hAnsi="Work Sans" w:cs="Arial"/>
                              <w:color w:val="003057"/>
                              <w:sz w:val="16"/>
                              <w:szCs w:val="16"/>
                              <w:shd w:val="clear" w:color="auto" w:fill="FFFFFF"/>
                            </w:rPr>
                            <w:t>São Miguel do Oeste</w:t>
                          </w:r>
                          <w:r>
                            <w:rPr>
                              <w:rFonts w:ascii="Work Sans" w:hAnsi="Work Sans" w:cs="Arial"/>
                              <w:color w:val="003057"/>
                              <w:sz w:val="16"/>
                              <w:szCs w:val="16"/>
                              <w:shd w:val="clear" w:color="auto" w:fill="FFFFFF"/>
                            </w:rPr>
                            <w:t>/</w:t>
                          </w:r>
                          <w:r w:rsidRPr="00FD76AC">
                            <w:rPr>
                              <w:rFonts w:ascii="Work Sans" w:hAnsi="Work Sans" w:cs="Arial"/>
                              <w:color w:val="003057"/>
                              <w:sz w:val="16"/>
                              <w:szCs w:val="16"/>
                              <w:shd w:val="clear" w:color="auto" w:fill="FFFFFF"/>
                            </w:rPr>
                            <w:t>SC</w:t>
                          </w:r>
                          <w:r w:rsidRPr="00537857">
                            <w:rPr>
                              <w:rFonts w:ascii="Work Sans" w:hAnsi="Work Sans" w:cs="Arial"/>
                              <w:color w:val="003057"/>
                              <w:sz w:val="16"/>
                              <w:szCs w:val="16"/>
                              <w:shd w:val="clear" w:color="auto" w:fill="FFFFFF"/>
                            </w:rPr>
                            <w:t xml:space="preserve"> </w:t>
                          </w:r>
                        </w:p>
                        <w:p w14:paraId="414A87A5" w14:textId="52B9AAAD" w:rsidR="00537857" w:rsidRPr="00537857" w:rsidRDefault="00537857" w:rsidP="00FD76AC">
                          <w:pPr>
                            <w:spacing w:after="20"/>
                            <w:rPr>
                              <w:rFonts w:ascii="Work Sans" w:hAnsi="Work Sans"/>
                              <w:b/>
                              <w:bCs/>
                              <w:color w:val="003057"/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shape w14:anchorId="5A04F7D9" id="_x0000_s1027" type="#_x0000_t202" style="position:absolute;margin-left:194.95pt;margin-top:19.9pt;width:148.6pt;height:110.6pt;z-index:251663360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" filled="f" stroked="f">
              <v:textbox style="mso-fit-shape-to-text:t">
                <w:txbxContent>
                  <w:p w14:paraId="67AA813A" w14:textId="77777777" w:rsidR="00FD76AC" w:rsidRDefault="00CE1371" w:rsidP="00537857">
                    <w:pPr>
                      <w:spacing w:after="20"/>
                      <w:rPr>
                        <w:rFonts w:ascii="Work Sans" w:hAnsi="Work Sans" w:cs="Arial"/>
                        <w:color w:val="003057"/>
                        <w:sz w:val="16"/>
                        <w:szCs w:val="16"/>
                        <w:shd w:val="clear" w:color="auto" w:fill="FFFFFF"/>
                      </w:rPr>
                    </w:pPr>
                    <w:r w:rsidRPr="00537857">
                      <w:rPr>
                        <w:rFonts w:ascii="Work Sans" w:hAnsi="Work Sans" w:cs="Arial"/>
                        <w:color w:val="003057"/>
                        <w:sz w:val="16"/>
                        <w:szCs w:val="16"/>
                        <w:shd w:val="clear" w:color="auto" w:fill="FFFFFF"/>
                      </w:rPr>
                      <w:t>Rua</w:t>
                    </w:r>
                    <w:r w:rsidR="00FD76AC">
                      <w:rPr>
                        <w:rFonts w:ascii="Work Sans" w:hAnsi="Work Sans" w:cs="Arial"/>
                        <w:color w:val="003057"/>
                        <w:sz w:val="16"/>
                        <w:szCs w:val="16"/>
                        <w:shd w:val="clear" w:color="auto" w:fill="FFFFFF"/>
                      </w:rPr>
                      <w:t xml:space="preserve"> </w:t>
                    </w:r>
                    <w:r w:rsidR="00FD76AC" w:rsidRPr="00FD76AC">
                      <w:rPr>
                        <w:rFonts w:ascii="Work Sans" w:hAnsi="Work Sans" w:cs="Arial"/>
                        <w:color w:val="003057"/>
                        <w:sz w:val="16"/>
                        <w:szCs w:val="16"/>
                        <w:shd w:val="clear" w:color="auto" w:fill="FFFFFF"/>
                      </w:rPr>
                      <w:t xml:space="preserve">São Cristóvão, 335 </w:t>
                    </w:r>
                  </w:p>
                  <w:p w14:paraId="76A721CA" w14:textId="132C8D14" w:rsidR="00CE1371" w:rsidRPr="00FD76AC" w:rsidRDefault="00FD76AC" w:rsidP="00537857">
                    <w:pPr>
                      <w:spacing w:after="20"/>
                      <w:rPr>
                        <w:rFonts w:ascii="Work Sans" w:hAnsi="Work Sans" w:cs="Arial"/>
                        <w:color w:val="003057"/>
                        <w:sz w:val="16"/>
                        <w:szCs w:val="16"/>
                        <w:shd w:val="clear" w:color="auto" w:fill="FFFFFF"/>
                      </w:rPr>
                    </w:pPr>
                    <w:r w:rsidRPr="00FD76AC">
                      <w:rPr>
                        <w:rFonts w:ascii="Work Sans" w:hAnsi="Work Sans" w:cs="Arial"/>
                        <w:color w:val="003057"/>
                        <w:sz w:val="16"/>
                        <w:szCs w:val="16"/>
                        <w:shd w:val="clear" w:color="auto" w:fill="FFFFFF"/>
                      </w:rPr>
                      <w:t>São Gotardo</w:t>
                    </w:r>
                    <w:r>
                      <w:rPr>
                        <w:rFonts w:ascii="Work Sans" w:hAnsi="Work Sans" w:cs="Arial"/>
                        <w:color w:val="003057"/>
                        <w:sz w:val="16"/>
                        <w:szCs w:val="16"/>
                        <w:shd w:val="clear" w:color="auto" w:fill="FFFFFF"/>
                      </w:rPr>
                      <w:t xml:space="preserve"> </w:t>
                    </w:r>
                    <w:r w:rsidR="00CE1371" w:rsidRPr="00537857">
                      <w:rPr>
                        <w:rFonts w:ascii="Work Sans" w:hAnsi="Work Sans" w:cs="Arial"/>
                        <w:color w:val="003057"/>
                        <w:sz w:val="16"/>
                        <w:szCs w:val="16"/>
                        <w:shd w:val="clear" w:color="auto" w:fill="FFFFFF"/>
                      </w:rPr>
                      <w:t>• 89</w:t>
                    </w:r>
                    <w:r>
                      <w:rPr>
                        <w:rFonts w:ascii="Work Sans" w:hAnsi="Work Sans" w:cs="Arial"/>
                        <w:color w:val="003057"/>
                        <w:sz w:val="16"/>
                        <w:szCs w:val="16"/>
                        <w:shd w:val="clear" w:color="auto" w:fill="FFFFFF"/>
                      </w:rPr>
                      <w:t>900</w:t>
                    </w:r>
                    <w:r w:rsidR="00CE1371" w:rsidRPr="00537857">
                      <w:rPr>
                        <w:rFonts w:ascii="Work Sans" w:hAnsi="Work Sans" w:cs="Arial"/>
                        <w:color w:val="003057"/>
                        <w:sz w:val="16"/>
                        <w:szCs w:val="16"/>
                        <w:shd w:val="clear" w:color="auto" w:fill="FFFFFF"/>
                      </w:rPr>
                      <w:t>-000</w:t>
                    </w:r>
                  </w:p>
                  <w:p w14:paraId="6A0647CA" w14:textId="48B7E2F9" w:rsidR="00FD76AC" w:rsidRPr="00537857" w:rsidRDefault="00FD76AC" w:rsidP="00FD76AC">
                    <w:pPr>
                      <w:spacing w:after="20"/>
                      <w:rPr>
                        <w:rFonts w:ascii="Work Sans" w:hAnsi="Work Sans" w:cs="Arial"/>
                        <w:color w:val="003057"/>
                        <w:sz w:val="16"/>
                        <w:szCs w:val="16"/>
                        <w:shd w:val="clear" w:color="auto" w:fill="FFFFFF"/>
                      </w:rPr>
                    </w:pPr>
                    <w:r w:rsidRPr="00FD76AC">
                      <w:rPr>
                        <w:rFonts w:ascii="Work Sans" w:hAnsi="Work Sans" w:cs="Arial"/>
                        <w:color w:val="003057"/>
                        <w:sz w:val="16"/>
                        <w:szCs w:val="16"/>
                        <w:shd w:val="clear" w:color="auto" w:fill="FFFFFF"/>
                      </w:rPr>
                      <w:t>São Miguel do Oeste</w:t>
                    </w:r>
                    <w:r>
                      <w:rPr>
                        <w:rFonts w:ascii="Work Sans" w:hAnsi="Work Sans" w:cs="Arial"/>
                        <w:color w:val="003057"/>
                        <w:sz w:val="16"/>
                        <w:szCs w:val="16"/>
                        <w:shd w:val="clear" w:color="auto" w:fill="FFFFFF"/>
                      </w:rPr>
                      <w:t>/</w:t>
                    </w:r>
                    <w:r w:rsidRPr="00FD76AC">
                      <w:rPr>
                        <w:rFonts w:ascii="Work Sans" w:hAnsi="Work Sans" w:cs="Arial"/>
                        <w:color w:val="003057"/>
                        <w:sz w:val="16"/>
                        <w:szCs w:val="16"/>
                        <w:shd w:val="clear" w:color="auto" w:fill="FFFFFF"/>
                      </w:rPr>
                      <w:t>SC</w:t>
                    </w:r>
                    <w:r w:rsidRPr="00537857">
                      <w:rPr>
                        <w:rFonts w:ascii="Work Sans" w:hAnsi="Work Sans" w:cs="Arial"/>
                        <w:color w:val="003057"/>
                        <w:sz w:val="16"/>
                        <w:szCs w:val="16"/>
                        <w:shd w:val="clear" w:color="auto" w:fill="FFFFFF"/>
                      </w:rPr>
                      <w:t xml:space="preserve"> </w:t>
                    </w:r>
                  </w:p>
                  <w:p w14:paraId="414A87A5" w14:textId="52B9AAAD" w:rsidR="00537857" w:rsidRPr="00537857" w:rsidRDefault="00537857" w:rsidP="00FD76AC">
                    <w:pPr>
                      <w:spacing w:after="20"/>
                      <w:rPr>
                        <w:rFonts w:ascii="Work Sans" w:hAnsi="Work Sans"/>
                        <w:b/>
                        <w:bCs/>
                        <w:color w:val="003057"/>
                        <w:sz w:val="16"/>
                        <w:szCs w:val="16"/>
                      </w:rPr>
                    </w:pPr>
                  </w:p>
                </w:txbxContent>
              </v:textbox>
              <w10:wrap type="square" anchorx="margin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79C81C0" w14:textId="77777777" w:rsidR="00BA146C" w:rsidRDefault="00BA146C" w:rsidP="006E101B">
      <w:r>
        <w:separator/>
      </w:r>
    </w:p>
  </w:footnote>
  <w:footnote w:type="continuationSeparator" w:id="0">
    <w:p w14:paraId="18F235F0" w14:textId="77777777" w:rsidR="00BA146C" w:rsidRDefault="00BA146C" w:rsidP="006E101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034D973" w14:textId="49D553E6" w:rsidR="006E101B" w:rsidRDefault="00BA146C">
    <w:pPr>
      <w:pStyle w:val="Cabealho"/>
    </w:pPr>
    <w:r>
      <w:rPr>
        <w:noProof/>
      </w:rPr>
      <w:pict w14:anchorId="18008B5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103200876" o:spid="_x0000_s2056" type="#_x0000_t75" style="position:absolute;margin-left:0;margin-top:0;width:595.4pt;height:841.95pt;z-index:-251657216;mso-position-horizontal:center;mso-position-horizontal-relative:margin;mso-position-vertical:center;mso-position-vertical-relative:margin" o:allowincell="f">
          <v:imagedata r:id="rId1" o:title="Timbrado_unidades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81E8612" w14:textId="0D8DAF80" w:rsidR="006E101B" w:rsidRDefault="00D97901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64384" behindDoc="1" locked="0" layoutInCell="1" allowOverlap="1" wp14:anchorId="3BACF6E0" wp14:editId="314F2D75">
          <wp:simplePos x="0" y="0"/>
          <wp:positionH relativeFrom="column">
            <wp:posOffset>-165735</wp:posOffset>
          </wp:positionH>
          <wp:positionV relativeFrom="paragraph">
            <wp:posOffset>-573405</wp:posOffset>
          </wp:positionV>
          <wp:extent cx="4043680" cy="342900"/>
          <wp:effectExtent l="0" t="0" r="0" b="0"/>
          <wp:wrapThrough wrapText="bothSides">
            <wp:wrapPolygon edited="0">
              <wp:start x="10074" y="0"/>
              <wp:lineTo x="0" y="0"/>
              <wp:lineTo x="0" y="14400"/>
              <wp:lineTo x="1526" y="19200"/>
              <wp:lineTo x="1526" y="20400"/>
              <wp:lineTo x="10786" y="20400"/>
              <wp:lineTo x="21471" y="20400"/>
              <wp:lineTo x="21471" y="10800"/>
              <wp:lineTo x="20352" y="0"/>
              <wp:lineTo x="10074" y="0"/>
            </wp:wrapPolygon>
          </wp:wrapThrough>
          <wp:docPr id="131810401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043680" cy="342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BA146C">
      <w:rPr>
        <w:noProof/>
      </w:rPr>
      <w:pict w14:anchorId="4F074B8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103200877" o:spid="_x0000_s2057" type="#_x0000_t75" style="position:absolute;margin-left:-42.4pt;margin-top:-83.75pt;width:595.4pt;height:841.95pt;z-index:-251656192;mso-position-horizontal-relative:margin;mso-position-vertical-relative:margin" o:allowincell="f">
          <v:imagedata r:id="rId2" o:title="Timbrado_unidades"/>
          <w10:wrap anchorx="margin" anchory="margin"/>
        </v:shape>
      </w:pict>
    </w:r>
    <w:r w:rsidR="00CE1371">
      <w:rPr>
        <w:noProof/>
        <w:lang w:eastAsia="pt-BR"/>
      </w:rPr>
      <w:drawing>
        <wp:anchor distT="0" distB="0" distL="114300" distR="114300" simplePos="0" relativeHeight="251661312" behindDoc="0" locked="0" layoutInCell="1" allowOverlap="1" wp14:anchorId="74EBB5D6" wp14:editId="1C1C4B54">
          <wp:simplePos x="0" y="0"/>
          <wp:positionH relativeFrom="margin">
            <wp:posOffset>-8898255</wp:posOffset>
          </wp:positionH>
          <wp:positionV relativeFrom="paragraph">
            <wp:posOffset>-561975</wp:posOffset>
          </wp:positionV>
          <wp:extent cx="3811867" cy="817085"/>
          <wp:effectExtent l="0" t="0" r="0" b="0"/>
          <wp:wrapNone/>
          <wp:docPr id="86658433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14783402" name="Imagem 1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811867" cy="81708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C3BD882" w14:textId="4B1D0E46" w:rsidR="006E101B" w:rsidRDefault="00BA146C">
    <w:pPr>
      <w:pStyle w:val="Cabealho"/>
    </w:pPr>
    <w:r>
      <w:rPr>
        <w:noProof/>
      </w:rPr>
      <w:pict w14:anchorId="34B97549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103200875" o:spid="_x0000_s2055" type="#_x0000_t75" style="position:absolute;margin-left:0;margin-top:0;width:595.4pt;height:841.95pt;z-index:-251658240;mso-position-horizontal:center;mso-position-horizontal-relative:margin;mso-position-vertical:center;mso-position-vertical-relative:margin" o:allowincell="f">
          <v:imagedata r:id="rId1" o:title="Timbrado_unidades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BA26DA78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Ttulo2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 w15:restartNumberingAfterBreak="0">
    <w:nsid w:val="06C449EB"/>
    <w:multiLevelType w:val="hybridMultilevel"/>
    <w:tmpl w:val="E1728C9A"/>
    <w:lvl w:ilvl="0" w:tplc="8F2065A2">
      <w:start w:val="1"/>
      <w:numFmt w:val="lowerLetter"/>
      <w:lvlText w:val="%1."/>
      <w:lvlJc w:val="left"/>
      <w:pPr>
        <w:ind w:left="822" w:hanging="709"/>
      </w:pPr>
      <w:rPr>
        <w:rFonts w:ascii="Trebuchet MS" w:eastAsia="Trebuchet MS" w:hAnsi="Trebuchet MS" w:cs="Trebuchet MS" w:hint="default"/>
        <w:spacing w:val="0"/>
        <w:w w:val="100"/>
        <w:sz w:val="24"/>
        <w:szCs w:val="24"/>
        <w:lang w:val="pt-PT" w:eastAsia="en-US" w:bidi="ar-SA"/>
      </w:rPr>
    </w:lvl>
    <w:lvl w:ilvl="1" w:tplc="75C0CC82">
      <w:numFmt w:val="bullet"/>
      <w:lvlText w:val="•"/>
      <w:lvlJc w:val="left"/>
      <w:pPr>
        <w:ind w:left="1791" w:hanging="709"/>
      </w:pPr>
      <w:rPr>
        <w:rFonts w:hint="default"/>
        <w:lang w:val="pt-PT" w:eastAsia="en-US" w:bidi="ar-SA"/>
      </w:rPr>
    </w:lvl>
    <w:lvl w:ilvl="2" w:tplc="27646DD0">
      <w:numFmt w:val="bullet"/>
      <w:lvlText w:val="•"/>
      <w:lvlJc w:val="left"/>
      <w:pPr>
        <w:ind w:left="2763" w:hanging="709"/>
      </w:pPr>
      <w:rPr>
        <w:rFonts w:hint="default"/>
        <w:lang w:val="pt-PT" w:eastAsia="en-US" w:bidi="ar-SA"/>
      </w:rPr>
    </w:lvl>
    <w:lvl w:ilvl="3" w:tplc="45183824">
      <w:numFmt w:val="bullet"/>
      <w:lvlText w:val="•"/>
      <w:lvlJc w:val="left"/>
      <w:pPr>
        <w:ind w:left="3735" w:hanging="709"/>
      </w:pPr>
      <w:rPr>
        <w:rFonts w:hint="default"/>
        <w:lang w:val="pt-PT" w:eastAsia="en-US" w:bidi="ar-SA"/>
      </w:rPr>
    </w:lvl>
    <w:lvl w:ilvl="4" w:tplc="31FCD5D4">
      <w:numFmt w:val="bullet"/>
      <w:lvlText w:val="•"/>
      <w:lvlJc w:val="left"/>
      <w:pPr>
        <w:ind w:left="4707" w:hanging="709"/>
      </w:pPr>
      <w:rPr>
        <w:rFonts w:hint="default"/>
        <w:lang w:val="pt-PT" w:eastAsia="en-US" w:bidi="ar-SA"/>
      </w:rPr>
    </w:lvl>
    <w:lvl w:ilvl="5" w:tplc="CECC150E">
      <w:numFmt w:val="bullet"/>
      <w:lvlText w:val="•"/>
      <w:lvlJc w:val="left"/>
      <w:pPr>
        <w:ind w:left="5679" w:hanging="709"/>
      </w:pPr>
      <w:rPr>
        <w:rFonts w:hint="default"/>
        <w:lang w:val="pt-PT" w:eastAsia="en-US" w:bidi="ar-SA"/>
      </w:rPr>
    </w:lvl>
    <w:lvl w:ilvl="6" w:tplc="078ABBB2">
      <w:numFmt w:val="bullet"/>
      <w:lvlText w:val="•"/>
      <w:lvlJc w:val="left"/>
      <w:pPr>
        <w:ind w:left="6651" w:hanging="709"/>
      </w:pPr>
      <w:rPr>
        <w:rFonts w:hint="default"/>
        <w:lang w:val="pt-PT" w:eastAsia="en-US" w:bidi="ar-SA"/>
      </w:rPr>
    </w:lvl>
    <w:lvl w:ilvl="7" w:tplc="3306D1FA">
      <w:numFmt w:val="bullet"/>
      <w:lvlText w:val="•"/>
      <w:lvlJc w:val="left"/>
      <w:pPr>
        <w:ind w:left="7623" w:hanging="709"/>
      </w:pPr>
      <w:rPr>
        <w:rFonts w:hint="default"/>
        <w:lang w:val="pt-PT" w:eastAsia="en-US" w:bidi="ar-SA"/>
      </w:rPr>
    </w:lvl>
    <w:lvl w:ilvl="8" w:tplc="21D66D9C">
      <w:numFmt w:val="bullet"/>
      <w:lvlText w:val="•"/>
      <w:lvlJc w:val="left"/>
      <w:pPr>
        <w:ind w:left="8595" w:hanging="709"/>
      </w:pPr>
      <w:rPr>
        <w:rFonts w:hint="default"/>
        <w:lang w:val="pt-PT" w:eastAsia="en-US" w:bidi="ar-SA"/>
      </w:rPr>
    </w:lvl>
  </w:abstractNum>
  <w:abstractNum w:abstractNumId="3" w15:restartNumberingAfterBreak="0">
    <w:nsid w:val="09203765"/>
    <w:multiLevelType w:val="hybridMultilevel"/>
    <w:tmpl w:val="A36A896C"/>
    <w:lvl w:ilvl="0" w:tplc="91FE399E">
      <w:numFmt w:val="bullet"/>
      <w:lvlText w:val="-"/>
      <w:lvlJc w:val="left"/>
      <w:pPr>
        <w:ind w:left="480" w:hanging="156"/>
      </w:pPr>
      <w:rPr>
        <w:rFonts w:ascii="Arial" w:eastAsia="Arial" w:hAnsi="Arial" w:cs="Arial" w:hint="default"/>
        <w:w w:val="100"/>
        <w:sz w:val="18"/>
        <w:szCs w:val="18"/>
        <w:lang w:val="pt-PT" w:eastAsia="en-US" w:bidi="ar-SA"/>
      </w:rPr>
    </w:lvl>
    <w:lvl w:ilvl="1" w:tplc="F0DCA6FE">
      <w:numFmt w:val="bullet"/>
      <w:lvlText w:val="•"/>
      <w:lvlJc w:val="left"/>
      <w:pPr>
        <w:ind w:left="1394" w:hanging="156"/>
      </w:pPr>
      <w:rPr>
        <w:rFonts w:hint="default"/>
        <w:lang w:val="pt-PT" w:eastAsia="en-US" w:bidi="ar-SA"/>
      </w:rPr>
    </w:lvl>
    <w:lvl w:ilvl="2" w:tplc="FB1E3126">
      <w:numFmt w:val="bullet"/>
      <w:lvlText w:val="•"/>
      <w:lvlJc w:val="left"/>
      <w:pPr>
        <w:ind w:left="2309" w:hanging="156"/>
      </w:pPr>
      <w:rPr>
        <w:rFonts w:hint="default"/>
        <w:lang w:val="pt-PT" w:eastAsia="en-US" w:bidi="ar-SA"/>
      </w:rPr>
    </w:lvl>
    <w:lvl w:ilvl="3" w:tplc="CCE8890C">
      <w:numFmt w:val="bullet"/>
      <w:lvlText w:val="•"/>
      <w:lvlJc w:val="left"/>
      <w:pPr>
        <w:ind w:left="3223" w:hanging="156"/>
      </w:pPr>
      <w:rPr>
        <w:rFonts w:hint="default"/>
        <w:lang w:val="pt-PT" w:eastAsia="en-US" w:bidi="ar-SA"/>
      </w:rPr>
    </w:lvl>
    <w:lvl w:ilvl="4" w:tplc="2954063C">
      <w:numFmt w:val="bullet"/>
      <w:lvlText w:val="•"/>
      <w:lvlJc w:val="left"/>
      <w:pPr>
        <w:ind w:left="4138" w:hanging="156"/>
      </w:pPr>
      <w:rPr>
        <w:rFonts w:hint="default"/>
        <w:lang w:val="pt-PT" w:eastAsia="en-US" w:bidi="ar-SA"/>
      </w:rPr>
    </w:lvl>
    <w:lvl w:ilvl="5" w:tplc="81D06624">
      <w:numFmt w:val="bullet"/>
      <w:lvlText w:val="•"/>
      <w:lvlJc w:val="left"/>
      <w:pPr>
        <w:ind w:left="5053" w:hanging="156"/>
      </w:pPr>
      <w:rPr>
        <w:rFonts w:hint="default"/>
        <w:lang w:val="pt-PT" w:eastAsia="en-US" w:bidi="ar-SA"/>
      </w:rPr>
    </w:lvl>
    <w:lvl w:ilvl="6" w:tplc="F87E836E">
      <w:numFmt w:val="bullet"/>
      <w:lvlText w:val="•"/>
      <w:lvlJc w:val="left"/>
      <w:pPr>
        <w:ind w:left="5967" w:hanging="156"/>
      </w:pPr>
      <w:rPr>
        <w:rFonts w:hint="default"/>
        <w:lang w:val="pt-PT" w:eastAsia="en-US" w:bidi="ar-SA"/>
      </w:rPr>
    </w:lvl>
    <w:lvl w:ilvl="7" w:tplc="86B8D37A">
      <w:numFmt w:val="bullet"/>
      <w:lvlText w:val="•"/>
      <w:lvlJc w:val="left"/>
      <w:pPr>
        <w:ind w:left="6882" w:hanging="156"/>
      </w:pPr>
      <w:rPr>
        <w:rFonts w:hint="default"/>
        <w:lang w:val="pt-PT" w:eastAsia="en-US" w:bidi="ar-SA"/>
      </w:rPr>
    </w:lvl>
    <w:lvl w:ilvl="8" w:tplc="7050257E">
      <w:numFmt w:val="bullet"/>
      <w:lvlText w:val="•"/>
      <w:lvlJc w:val="left"/>
      <w:pPr>
        <w:ind w:left="7797" w:hanging="156"/>
      </w:pPr>
      <w:rPr>
        <w:rFonts w:hint="default"/>
        <w:lang w:val="pt-PT" w:eastAsia="en-US" w:bidi="ar-SA"/>
      </w:rPr>
    </w:lvl>
  </w:abstractNum>
  <w:abstractNum w:abstractNumId="4" w15:restartNumberingAfterBreak="0">
    <w:nsid w:val="17DA286C"/>
    <w:multiLevelType w:val="hybridMultilevel"/>
    <w:tmpl w:val="DF3CAB18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2BC3E75"/>
    <w:multiLevelType w:val="hybridMultilevel"/>
    <w:tmpl w:val="7EA4F0D4"/>
    <w:lvl w:ilvl="0" w:tplc="04160017">
      <w:start w:val="1"/>
      <w:numFmt w:val="lowerLetter"/>
      <w:lvlText w:val="%1)"/>
      <w:lvlJc w:val="left"/>
      <w:pPr>
        <w:ind w:left="833" w:hanging="360"/>
      </w:pPr>
    </w:lvl>
    <w:lvl w:ilvl="1" w:tplc="04160019" w:tentative="1">
      <w:start w:val="1"/>
      <w:numFmt w:val="lowerLetter"/>
      <w:lvlText w:val="%2."/>
      <w:lvlJc w:val="left"/>
      <w:pPr>
        <w:ind w:left="1553" w:hanging="360"/>
      </w:pPr>
    </w:lvl>
    <w:lvl w:ilvl="2" w:tplc="0416001B" w:tentative="1">
      <w:start w:val="1"/>
      <w:numFmt w:val="lowerRoman"/>
      <w:lvlText w:val="%3."/>
      <w:lvlJc w:val="right"/>
      <w:pPr>
        <w:ind w:left="2273" w:hanging="180"/>
      </w:pPr>
    </w:lvl>
    <w:lvl w:ilvl="3" w:tplc="0416000F" w:tentative="1">
      <w:start w:val="1"/>
      <w:numFmt w:val="decimal"/>
      <w:lvlText w:val="%4."/>
      <w:lvlJc w:val="left"/>
      <w:pPr>
        <w:ind w:left="2993" w:hanging="360"/>
      </w:pPr>
    </w:lvl>
    <w:lvl w:ilvl="4" w:tplc="04160019" w:tentative="1">
      <w:start w:val="1"/>
      <w:numFmt w:val="lowerLetter"/>
      <w:lvlText w:val="%5."/>
      <w:lvlJc w:val="left"/>
      <w:pPr>
        <w:ind w:left="3713" w:hanging="360"/>
      </w:pPr>
    </w:lvl>
    <w:lvl w:ilvl="5" w:tplc="0416001B" w:tentative="1">
      <w:start w:val="1"/>
      <w:numFmt w:val="lowerRoman"/>
      <w:lvlText w:val="%6."/>
      <w:lvlJc w:val="right"/>
      <w:pPr>
        <w:ind w:left="4433" w:hanging="180"/>
      </w:pPr>
    </w:lvl>
    <w:lvl w:ilvl="6" w:tplc="0416000F" w:tentative="1">
      <w:start w:val="1"/>
      <w:numFmt w:val="decimal"/>
      <w:lvlText w:val="%7."/>
      <w:lvlJc w:val="left"/>
      <w:pPr>
        <w:ind w:left="5153" w:hanging="360"/>
      </w:pPr>
    </w:lvl>
    <w:lvl w:ilvl="7" w:tplc="04160019" w:tentative="1">
      <w:start w:val="1"/>
      <w:numFmt w:val="lowerLetter"/>
      <w:lvlText w:val="%8."/>
      <w:lvlJc w:val="left"/>
      <w:pPr>
        <w:ind w:left="5873" w:hanging="360"/>
      </w:pPr>
    </w:lvl>
    <w:lvl w:ilvl="8" w:tplc="0416001B" w:tentative="1">
      <w:start w:val="1"/>
      <w:numFmt w:val="lowerRoman"/>
      <w:lvlText w:val="%9."/>
      <w:lvlJc w:val="right"/>
      <w:pPr>
        <w:ind w:left="6593" w:hanging="180"/>
      </w:pPr>
    </w:lvl>
  </w:abstractNum>
  <w:abstractNum w:abstractNumId="6" w15:restartNumberingAfterBreak="0">
    <w:nsid w:val="27B34946"/>
    <w:multiLevelType w:val="multilevel"/>
    <w:tmpl w:val="3B8277E2"/>
    <w:lvl w:ilvl="0">
      <w:start w:val="8"/>
      <w:numFmt w:val="decimal"/>
      <w:lvlText w:val="%1"/>
      <w:lvlJc w:val="left"/>
      <w:pPr>
        <w:ind w:left="822" w:hanging="709"/>
      </w:pPr>
      <w:rPr>
        <w:rFonts w:hint="default"/>
        <w:lang w:val="pt-PT" w:eastAsia="en-US" w:bidi="ar-SA"/>
      </w:rPr>
    </w:lvl>
    <w:lvl w:ilvl="1">
      <w:start w:val="8"/>
      <w:numFmt w:val="decimal"/>
      <w:lvlText w:val="%1.%2"/>
      <w:lvlJc w:val="left"/>
      <w:pPr>
        <w:ind w:left="822" w:hanging="709"/>
      </w:pPr>
      <w:rPr>
        <w:rFonts w:ascii="Trebuchet MS" w:eastAsia="Trebuchet MS" w:hAnsi="Trebuchet MS" w:cs="Trebuchet MS" w:hint="default"/>
        <w:spacing w:val="-2"/>
        <w:w w:val="100"/>
        <w:sz w:val="24"/>
        <w:szCs w:val="24"/>
        <w:lang w:val="pt-PT" w:eastAsia="en-US" w:bidi="ar-SA"/>
      </w:rPr>
    </w:lvl>
    <w:lvl w:ilvl="2">
      <w:start w:val="1"/>
      <w:numFmt w:val="upperLetter"/>
      <w:lvlText w:val="%3)"/>
      <w:lvlJc w:val="left"/>
      <w:pPr>
        <w:ind w:left="480" w:hanging="231"/>
      </w:pPr>
      <w:rPr>
        <w:rFonts w:ascii="Arial" w:eastAsia="Arial" w:hAnsi="Arial" w:cs="Arial" w:hint="default"/>
        <w:w w:val="100"/>
        <w:sz w:val="18"/>
        <w:szCs w:val="18"/>
        <w:lang w:val="pt-PT" w:eastAsia="en-US" w:bidi="ar-SA"/>
      </w:rPr>
    </w:lvl>
    <w:lvl w:ilvl="3">
      <w:numFmt w:val="bullet"/>
      <w:lvlText w:val="•"/>
      <w:lvlJc w:val="left"/>
      <w:pPr>
        <w:ind w:left="2757" w:hanging="231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726" w:hanging="231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695" w:hanging="231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664" w:hanging="231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632" w:hanging="231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601" w:hanging="231"/>
      </w:pPr>
      <w:rPr>
        <w:rFonts w:hint="default"/>
        <w:lang w:val="pt-PT" w:eastAsia="en-US" w:bidi="ar-SA"/>
      </w:rPr>
    </w:lvl>
  </w:abstractNum>
  <w:abstractNum w:abstractNumId="7" w15:restartNumberingAfterBreak="0">
    <w:nsid w:val="2864376B"/>
    <w:multiLevelType w:val="multilevel"/>
    <w:tmpl w:val="7FF0B304"/>
    <w:lvl w:ilvl="0">
      <w:start w:val="1"/>
      <w:numFmt w:val="decimal"/>
      <w:lvlText w:val="%1."/>
      <w:lvlJc w:val="left"/>
      <w:pPr>
        <w:ind w:left="822" w:hanging="709"/>
      </w:pPr>
      <w:rPr>
        <w:rFonts w:ascii="Trebuchet MS" w:eastAsia="Trebuchet MS" w:hAnsi="Trebuchet MS" w:cs="Trebuchet MS" w:hint="default"/>
        <w:b/>
        <w:bCs/>
        <w:w w:val="100"/>
        <w:sz w:val="24"/>
        <w:szCs w:val="24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14" w:hanging="709"/>
      </w:pPr>
      <w:rPr>
        <w:rFonts w:ascii="Trebuchet MS" w:eastAsia="Trebuchet MS" w:hAnsi="Trebuchet MS" w:cs="Trebuchet MS" w:hint="default"/>
        <w:spacing w:val="-2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1899" w:hanging="709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979" w:hanging="709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059" w:hanging="70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139" w:hanging="70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19" w:hanging="70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99" w:hanging="70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379" w:hanging="709"/>
      </w:pPr>
      <w:rPr>
        <w:rFonts w:hint="default"/>
        <w:lang w:val="pt-PT" w:eastAsia="en-US" w:bidi="ar-SA"/>
      </w:rPr>
    </w:lvl>
  </w:abstractNum>
  <w:abstractNum w:abstractNumId="8" w15:restartNumberingAfterBreak="0">
    <w:nsid w:val="2A291024"/>
    <w:multiLevelType w:val="hybridMultilevel"/>
    <w:tmpl w:val="E672577A"/>
    <w:lvl w:ilvl="0" w:tplc="0416000F">
      <w:start w:val="1"/>
      <w:numFmt w:val="decimal"/>
      <w:lvlText w:val="%1."/>
      <w:lvlJc w:val="left"/>
      <w:pPr>
        <w:ind w:left="786" w:hanging="360"/>
      </w:pPr>
    </w:lvl>
    <w:lvl w:ilvl="1" w:tplc="04160019" w:tentative="1">
      <w:start w:val="1"/>
      <w:numFmt w:val="lowerLetter"/>
      <w:lvlText w:val="%2."/>
      <w:lvlJc w:val="left"/>
      <w:pPr>
        <w:ind w:left="1506" w:hanging="360"/>
      </w:pPr>
    </w:lvl>
    <w:lvl w:ilvl="2" w:tplc="0416001B" w:tentative="1">
      <w:start w:val="1"/>
      <w:numFmt w:val="lowerRoman"/>
      <w:lvlText w:val="%3."/>
      <w:lvlJc w:val="right"/>
      <w:pPr>
        <w:ind w:left="2226" w:hanging="180"/>
      </w:pPr>
    </w:lvl>
    <w:lvl w:ilvl="3" w:tplc="0416000F" w:tentative="1">
      <w:start w:val="1"/>
      <w:numFmt w:val="decimal"/>
      <w:lvlText w:val="%4."/>
      <w:lvlJc w:val="left"/>
      <w:pPr>
        <w:ind w:left="2946" w:hanging="360"/>
      </w:pPr>
    </w:lvl>
    <w:lvl w:ilvl="4" w:tplc="04160019" w:tentative="1">
      <w:start w:val="1"/>
      <w:numFmt w:val="lowerLetter"/>
      <w:lvlText w:val="%5."/>
      <w:lvlJc w:val="left"/>
      <w:pPr>
        <w:ind w:left="3666" w:hanging="360"/>
      </w:pPr>
    </w:lvl>
    <w:lvl w:ilvl="5" w:tplc="0416001B" w:tentative="1">
      <w:start w:val="1"/>
      <w:numFmt w:val="lowerRoman"/>
      <w:lvlText w:val="%6."/>
      <w:lvlJc w:val="right"/>
      <w:pPr>
        <w:ind w:left="4386" w:hanging="180"/>
      </w:pPr>
    </w:lvl>
    <w:lvl w:ilvl="6" w:tplc="0416000F" w:tentative="1">
      <w:start w:val="1"/>
      <w:numFmt w:val="decimal"/>
      <w:lvlText w:val="%7."/>
      <w:lvlJc w:val="left"/>
      <w:pPr>
        <w:ind w:left="5106" w:hanging="360"/>
      </w:pPr>
    </w:lvl>
    <w:lvl w:ilvl="7" w:tplc="04160019" w:tentative="1">
      <w:start w:val="1"/>
      <w:numFmt w:val="lowerLetter"/>
      <w:lvlText w:val="%8."/>
      <w:lvlJc w:val="left"/>
      <w:pPr>
        <w:ind w:left="5826" w:hanging="360"/>
      </w:pPr>
    </w:lvl>
    <w:lvl w:ilvl="8" w:tplc="0416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 w15:restartNumberingAfterBreak="0">
    <w:nsid w:val="2F796AA0"/>
    <w:multiLevelType w:val="hybridMultilevel"/>
    <w:tmpl w:val="7424EE08"/>
    <w:lvl w:ilvl="0" w:tplc="04160017">
      <w:start w:val="1"/>
      <w:numFmt w:val="lowerLetter"/>
      <w:lvlText w:val="%1)"/>
      <w:lvlJc w:val="left"/>
      <w:pPr>
        <w:ind w:left="833" w:hanging="360"/>
      </w:pPr>
    </w:lvl>
    <w:lvl w:ilvl="1" w:tplc="04160019" w:tentative="1">
      <w:start w:val="1"/>
      <w:numFmt w:val="lowerLetter"/>
      <w:lvlText w:val="%2."/>
      <w:lvlJc w:val="left"/>
      <w:pPr>
        <w:ind w:left="1553" w:hanging="360"/>
      </w:pPr>
    </w:lvl>
    <w:lvl w:ilvl="2" w:tplc="0416001B" w:tentative="1">
      <w:start w:val="1"/>
      <w:numFmt w:val="lowerRoman"/>
      <w:lvlText w:val="%3."/>
      <w:lvlJc w:val="right"/>
      <w:pPr>
        <w:ind w:left="2273" w:hanging="180"/>
      </w:pPr>
    </w:lvl>
    <w:lvl w:ilvl="3" w:tplc="0416000F" w:tentative="1">
      <w:start w:val="1"/>
      <w:numFmt w:val="decimal"/>
      <w:lvlText w:val="%4."/>
      <w:lvlJc w:val="left"/>
      <w:pPr>
        <w:ind w:left="2993" w:hanging="360"/>
      </w:pPr>
    </w:lvl>
    <w:lvl w:ilvl="4" w:tplc="04160019" w:tentative="1">
      <w:start w:val="1"/>
      <w:numFmt w:val="lowerLetter"/>
      <w:lvlText w:val="%5."/>
      <w:lvlJc w:val="left"/>
      <w:pPr>
        <w:ind w:left="3713" w:hanging="360"/>
      </w:pPr>
    </w:lvl>
    <w:lvl w:ilvl="5" w:tplc="0416001B" w:tentative="1">
      <w:start w:val="1"/>
      <w:numFmt w:val="lowerRoman"/>
      <w:lvlText w:val="%6."/>
      <w:lvlJc w:val="right"/>
      <w:pPr>
        <w:ind w:left="4433" w:hanging="180"/>
      </w:pPr>
    </w:lvl>
    <w:lvl w:ilvl="6" w:tplc="0416000F" w:tentative="1">
      <w:start w:val="1"/>
      <w:numFmt w:val="decimal"/>
      <w:lvlText w:val="%7."/>
      <w:lvlJc w:val="left"/>
      <w:pPr>
        <w:ind w:left="5153" w:hanging="360"/>
      </w:pPr>
    </w:lvl>
    <w:lvl w:ilvl="7" w:tplc="04160019" w:tentative="1">
      <w:start w:val="1"/>
      <w:numFmt w:val="lowerLetter"/>
      <w:lvlText w:val="%8."/>
      <w:lvlJc w:val="left"/>
      <w:pPr>
        <w:ind w:left="5873" w:hanging="360"/>
      </w:pPr>
    </w:lvl>
    <w:lvl w:ilvl="8" w:tplc="0416001B" w:tentative="1">
      <w:start w:val="1"/>
      <w:numFmt w:val="lowerRoman"/>
      <w:lvlText w:val="%9."/>
      <w:lvlJc w:val="right"/>
      <w:pPr>
        <w:ind w:left="6593" w:hanging="180"/>
      </w:pPr>
    </w:lvl>
  </w:abstractNum>
  <w:abstractNum w:abstractNumId="10" w15:restartNumberingAfterBreak="0">
    <w:nsid w:val="389E3DF3"/>
    <w:multiLevelType w:val="hybridMultilevel"/>
    <w:tmpl w:val="83B2DB0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8F400BC"/>
    <w:multiLevelType w:val="hybridMultilevel"/>
    <w:tmpl w:val="CB24BDFC"/>
    <w:lvl w:ilvl="0" w:tplc="132E3E1C">
      <w:start w:val="1"/>
      <w:numFmt w:val="lowerLetter"/>
      <w:lvlText w:val="%1."/>
      <w:lvlJc w:val="left"/>
      <w:pPr>
        <w:ind w:left="822" w:hanging="709"/>
      </w:pPr>
      <w:rPr>
        <w:rFonts w:ascii="Trebuchet MS" w:eastAsia="Trebuchet MS" w:hAnsi="Trebuchet MS" w:cs="Trebuchet MS" w:hint="default"/>
        <w:spacing w:val="0"/>
        <w:w w:val="100"/>
        <w:sz w:val="24"/>
        <w:szCs w:val="24"/>
        <w:lang w:val="pt-PT" w:eastAsia="en-US" w:bidi="ar-SA"/>
      </w:rPr>
    </w:lvl>
    <w:lvl w:ilvl="1" w:tplc="29561F20">
      <w:numFmt w:val="bullet"/>
      <w:lvlText w:val="•"/>
      <w:lvlJc w:val="left"/>
      <w:pPr>
        <w:ind w:left="1791" w:hanging="709"/>
      </w:pPr>
      <w:rPr>
        <w:rFonts w:hint="default"/>
        <w:lang w:val="pt-PT" w:eastAsia="en-US" w:bidi="ar-SA"/>
      </w:rPr>
    </w:lvl>
    <w:lvl w:ilvl="2" w:tplc="85FEE392">
      <w:numFmt w:val="bullet"/>
      <w:lvlText w:val="•"/>
      <w:lvlJc w:val="left"/>
      <w:pPr>
        <w:ind w:left="2763" w:hanging="709"/>
      </w:pPr>
      <w:rPr>
        <w:rFonts w:hint="default"/>
        <w:lang w:val="pt-PT" w:eastAsia="en-US" w:bidi="ar-SA"/>
      </w:rPr>
    </w:lvl>
    <w:lvl w:ilvl="3" w:tplc="E8F499CA">
      <w:numFmt w:val="bullet"/>
      <w:lvlText w:val="•"/>
      <w:lvlJc w:val="left"/>
      <w:pPr>
        <w:ind w:left="3735" w:hanging="709"/>
      </w:pPr>
      <w:rPr>
        <w:rFonts w:hint="default"/>
        <w:lang w:val="pt-PT" w:eastAsia="en-US" w:bidi="ar-SA"/>
      </w:rPr>
    </w:lvl>
    <w:lvl w:ilvl="4" w:tplc="84C04E70">
      <w:numFmt w:val="bullet"/>
      <w:lvlText w:val="•"/>
      <w:lvlJc w:val="left"/>
      <w:pPr>
        <w:ind w:left="4707" w:hanging="709"/>
      </w:pPr>
      <w:rPr>
        <w:rFonts w:hint="default"/>
        <w:lang w:val="pt-PT" w:eastAsia="en-US" w:bidi="ar-SA"/>
      </w:rPr>
    </w:lvl>
    <w:lvl w:ilvl="5" w:tplc="B296CDDA">
      <w:numFmt w:val="bullet"/>
      <w:lvlText w:val="•"/>
      <w:lvlJc w:val="left"/>
      <w:pPr>
        <w:ind w:left="5679" w:hanging="709"/>
      </w:pPr>
      <w:rPr>
        <w:rFonts w:hint="default"/>
        <w:lang w:val="pt-PT" w:eastAsia="en-US" w:bidi="ar-SA"/>
      </w:rPr>
    </w:lvl>
    <w:lvl w:ilvl="6" w:tplc="CB1681A8">
      <w:numFmt w:val="bullet"/>
      <w:lvlText w:val="•"/>
      <w:lvlJc w:val="left"/>
      <w:pPr>
        <w:ind w:left="6651" w:hanging="709"/>
      </w:pPr>
      <w:rPr>
        <w:rFonts w:hint="default"/>
        <w:lang w:val="pt-PT" w:eastAsia="en-US" w:bidi="ar-SA"/>
      </w:rPr>
    </w:lvl>
    <w:lvl w:ilvl="7" w:tplc="B09866BC">
      <w:numFmt w:val="bullet"/>
      <w:lvlText w:val="•"/>
      <w:lvlJc w:val="left"/>
      <w:pPr>
        <w:ind w:left="7623" w:hanging="709"/>
      </w:pPr>
      <w:rPr>
        <w:rFonts w:hint="default"/>
        <w:lang w:val="pt-PT" w:eastAsia="en-US" w:bidi="ar-SA"/>
      </w:rPr>
    </w:lvl>
    <w:lvl w:ilvl="8" w:tplc="914EE452">
      <w:numFmt w:val="bullet"/>
      <w:lvlText w:val="•"/>
      <w:lvlJc w:val="left"/>
      <w:pPr>
        <w:ind w:left="8595" w:hanging="709"/>
      </w:pPr>
      <w:rPr>
        <w:rFonts w:hint="default"/>
        <w:lang w:val="pt-PT" w:eastAsia="en-US" w:bidi="ar-SA"/>
      </w:rPr>
    </w:lvl>
  </w:abstractNum>
  <w:abstractNum w:abstractNumId="12" w15:restartNumberingAfterBreak="0">
    <w:nsid w:val="4C8143AA"/>
    <w:multiLevelType w:val="hybridMultilevel"/>
    <w:tmpl w:val="225C9512"/>
    <w:lvl w:ilvl="0" w:tplc="80A01B9E">
      <w:start w:val="1"/>
      <w:numFmt w:val="lowerLetter"/>
      <w:lvlText w:val="%1."/>
      <w:lvlJc w:val="left"/>
      <w:pPr>
        <w:ind w:left="822" w:hanging="709"/>
      </w:pPr>
      <w:rPr>
        <w:rFonts w:ascii="Trebuchet MS" w:eastAsia="Trebuchet MS" w:hAnsi="Trebuchet MS" w:cs="Trebuchet MS" w:hint="default"/>
        <w:spacing w:val="0"/>
        <w:w w:val="100"/>
        <w:sz w:val="24"/>
        <w:szCs w:val="24"/>
        <w:lang w:val="pt-PT" w:eastAsia="en-US" w:bidi="ar-SA"/>
      </w:rPr>
    </w:lvl>
    <w:lvl w:ilvl="1" w:tplc="F89042B2">
      <w:numFmt w:val="bullet"/>
      <w:lvlText w:val="•"/>
      <w:lvlJc w:val="left"/>
      <w:pPr>
        <w:ind w:left="1791" w:hanging="709"/>
      </w:pPr>
      <w:rPr>
        <w:rFonts w:hint="default"/>
        <w:lang w:val="pt-PT" w:eastAsia="en-US" w:bidi="ar-SA"/>
      </w:rPr>
    </w:lvl>
    <w:lvl w:ilvl="2" w:tplc="30D608D4">
      <w:numFmt w:val="bullet"/>
      <w:lvlText w:val="•"/>
      <w:lvlJc w:val="left"/>
      <w:pPr>
        <w:ind w:left="2763" w:hanging="709"/>
      </w:pPr>
      <w:rPr>
        <w:rFonts w:hint="default"/>
        <w:lang w:val="pt-PT" w:eastAsia="en-US" w:bidi="ar-SA"/>
      </w:rPr>
    </w:lvl>
    <w:lvl w:ilvl="3" w:tplc="FE60751E">
      <w:numFmt w:val="bullet"/>
      <w:lvlText w:val="•"/>
      <w:lvlJc w:val="left"/>
      <w:pPr>
        <w:ind w:left="3735" w:hanging="709"/>
      </w:pPr>
      <w:rPr>
        <w:rFonts w:hint="default"/>
        <w:lang w:val="pt-PT" w:eastAsia="en-US" w:bidi="ar-SA"/>
      </w:rPr>
    </w:lvl>
    <w:lvl w:ilvl="4" w:tplc="81C4C71A">
      <w:numFmt w:val="bullet"/>
      <w:lvlText w:val="•"/>
      <w:lvlJc w:val="left"/>
      <w:pPr>
        <w:ind w:left="4707" w:hanging="709"/>
      </w:pPr>
      <w:rPr>
        <w:rFonts w:hint="default"/>
        <w:lang w:val="pt-PT" w:eastAsia="en-US" w:bidi="ar-SA"/>
      </w:rPr>
    </w:lvl>
    <w:lvl w:ilvl="5" w:tplc="D9D2DECA">
      <w:numFmt w:val="bullet"/>
      <w:lvlText w:val="•"/>
      <w:lvlJc w:val="left"/>
      <w:pPr>
        <w:ind w:left="5679" w:hanging="709"/>
      </w:pPr>
      <w:rPr>
        <w:rFonts w:hint="default"/>
        <w:lang w:val="pt-PT" w:eastAsia="en-US" w:bidi="ar-SA"/>
      </w:rPr>
    </w:lvl>
    <w:lvl w:ilvl="6" w:tplc="A76A149A">
      <w:numFmt w:val="bullet"/>
      <w:lvlText w:val="•"/>
      <w:lvlJc w:val="left"/>
      <w:pPr>
        <w:ind w:left="6651" w:hanging="709"/>
      </w:pPr>
      <w:rPr>
        <w:rFonts w:hint="default"/>
        <w:lang w:val="pt-PT" w:eastAsia="en-US" w:bidi="ar-SA"/>
      </w:rPr>
    </w:lvl>
    <w:lvl w:ilvl="7" w:tplc="DEDC192E">
      <w:numFmt w:val="bullet"/>
      <w:lvlText w:val="•"/>
      <w:lvlJc w:val="left"/>
      <w:pPr>
        <w:ind w:left="7623" w:hanging="709"/>
      </w:pPr>
      <w:rPr>
        <w:rFonts w:hint="default"/>
        <w:lang w:val="pt-PT" w:eastAsia="en-US" w:bidi="ar-SA"/>
      </w:rPr>
    </w:lvl>
    <w:lvl w:ilvl="8" w:tplc="5524A386">
      <w:numFmt w:val="bullet"/>
      <w:lvlText w:val="•"/>
      <w:lvlJc w:val="left"/>
      <w:pPr>
        <w:ind w:left="8595" w:hanging="709"/>
      </w:pPr>
      <w:rPr>
        <w:rFonts w:hint="default"/>
        <w:lang w:val="pt-PT" w:eastAsia="en-US" w:bidi="ar-SA"/>
      </w:rPr>
    </w:lvl>
  </w:abstractNum>
  <w:abstractNum w:abstractNumId="13" w15:restartNumberingAfterBreak="0">
    <w:nsid w:val="4D2A189E"/>
    <w:multiLevelType w:val="hybridMultilevel"/>
    <w:tmpl w:val="55D2EF4A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6D57C6D"/>
    <w:multiLevelType w:val="hybridMultilevel"/>
    <w:tmpl w:val="89A2A95E"/>
    <w:lvl w:ilvl="0" w:tplc="EC922208">
      <w:numFmt w:val="bullet"/>
      <w:lvlText w:val="-"/>
      <w:lvlJc w:val="left"/>
      <w:pPr>
        <w:ind w:left="114" w:hanging="161"/>
      </w:pPr>
      <w:rPr>
        <w:rFonts w:ascii="Trebuchet MS" w:eastAsia="Trebuchet MS" w:hAnsi="Trebuchet MS" w:cs="Trebuchet MS" w:hint="default"/>
        <w:w w:val="100"/>
        <w:sz w:val="24"/>
        <w:szCs w:val="24"/>
        <w:lang w:val="pt-PT" w:eastAsia="en-US" w:bidi="ar-SA"/>
      </w:rPr>
    </w:lvl>
    <w:lvl w:ilvl="1" w:tplc="FB0E0490">
      <w:numFmt w:val="bullet"/>
      <w:lvlText w:val="-"/>
      <w:lvlJc w:val="left"/>
      <w:pPr>
        <w:ind w:left="114" w:hanging="176"/>
      </w:pPr>
      <w:rPr>
        <w:rFonts w:ascii="Trebuchet MS" w:eastAsia="Trebuchet MS" w:hAnsi="Trebuchet MS" w:cs="Trebuchet MS" w:hint="default"/>
        <w:w w:val="100"/>
        <w:sz w:val="24"/>
        <w:szCs w:val="24"/>
        <w:lang w:val="pt-PT" w:eastAsia="en-US" w:bidi="ar-SA"/>
      </w:rPr>
    </w:lvl>
    <w:lvl w:ilvl="2" w:tplc="55668E54">
      <w:numFmt w:val="bullet"/>
      <w:lvlText w:val="•"/>
      <w:lvlJc w:val="left"/>
      <w:pPr>
        <w:ind w:left="1899" w:hanging="176"/>
      </w:pPr>
      <w:rPr>
        <w:rFonts w:hint="default"/>
        <w:lang w:val="pt-PT" w:eastAsia="en-US" w:bidi="ar-SA"/>
      </w:rPr>
    </w:lvl>
    <w:lvl w:ilvl="3" w:tplc="BE5C5C54">
      <w:numFmt w:val="bullet"/>
      <w:lvlText w:val="•"/>
      <w:lvlJc w:val="left"/>
      <w:pPr>
        <w:ind w:left="2979" w:hanging="176"/>
      </w:pPr>
      <w:rPr>
        <w:rFonts w:hint="default"/>
        <w:lang w:val="pt-PT" w:eastAsia="en-US" w:bidi="ar-SA"/>
      </w:rPr>
    </w:lvl>
    <w:lvl w:ilvl="4" w:tplc="9288F286">
      <w:numFmt w:val="bullet"/>
      <w:lvlText w:val="•"/>
      <w:lvlJc w:val="left"/>
      <w:pPr>
        <w:ind w:left="4059" w:hanging="176"/>
      </w:pPr>
      <w:rPr>
        <w:rFonts w:hint="default"/>
        <w:lang w:val="pt-PT" w:eastAsia="en-US" w:bidi="ar-SA"/>
      </w:rPr>
    </w:lvl>
    <w:lvl w:ilvl="5" w:tplc="C93CA846">
      <w:numFmt w:val="bullet"/>
      <w:lvlText w:val="•"/>
      <w:lvlJc w:val="left"/>
      <w:pPr>
        <w:ind w:left="5139" w:hanging="176"/>
      </w:pPr>
      <w:rPr>
        <w:rFonts w:hint="default"/>
        <w:lang w:val="pt-PT" w:eastAsia="en-US" w:bidi="ar-SA"/>
      </w:rPr>
    </w:lvl>
    <w:lvl w:ilvl="6" w:tplc="116816F0">
      <w:numFmt w:val="bullet"/>
      <w:lvlText w:val="•"/>
      <w:lvlJc w:val="left"/>
      <w:pPr>
        <w:ind w:left="6219" w:hanging="176"/>
      </w:pPr>
      <w:rPr>
        <w:rFonts w:hint="default"/>
        <w:lang w:val="pt-PT" w:eastAsia="en-US" w:bidi="ar-SA"/>
      </w:rPr>
    </w:lvl>
    <w:lvl w:ilvl="7" w:tplc="71F43CC8">
      <w:numFmt w:val="bullet"/>
      <w:lvlText w:val="•"/>
      <w:lvlJc w:val="left"/>
      <w:pPr>
        <w:ind w:left="7299" w:hanging="176"/>
      </w:pPr>
      <w:rPr>
        <w:rFonts w:hint="default"/>
        <w:lang w:val="pt-PT" w:eastAsia="en-US" w:bidi="ar-SA"/>
      </w:rPr>
    </w:lvl>
    <w:lvl w:ilvl="8" w:tplc="20E8D3BC">
      <w:numFmt w:val="bullet"/>
      <w:lvlText w:val="•"/>
      <w:lvlJc w:val="left"/>
      <w:pPr>
        <w:ind w:left="8379" w:hanging="176"/>
      </w:pPr>
      <w:rPr>
        <w:rFonts w:hint="default"/>
        <w:lang w:val="pt-PT" w:eastAsia="en-US" w:bidi="ar-SA"/>
      </w:rPr>
    </w:lvl>
  </w:abstractNum>
  <w:abstractNum w:abstractNumId="15" w15:restartNumberingAfterBreak="0">
    <w:nsid w:val="56EF6097"/>
    <w:multiLevelType w:val="hybridMultilevel"/>
    <w:tmpl w:val="85BC192A"/>
    <w:lvl w:ilvl="0" w:tplc="772442D0">
      <w:start w:val="1"/>
      <w:numFmt w:val="decimalZero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AAC2EFA"/>
    <w:multiLevelType w:val="hybridMultilevel"/>
    <w:tmpl w:val="F42A8DD2"/>
    <w:lvl w:ilvl="0" w:tplc="130E473C">
      <w:start w:val="1"/>
      <w:numFmt w:val="lowerLetter"/>
      <w:lvlText w:val="%1."/>
      <w:lvlJc w:val="left"/>
      <w:pPr>
        <w:ind w:left="822" w:hanging="709"/>
      </w:pPr>
      <w:rPr>
        <w:rFonts w:ascii="Trebuchet MS" w:eastAsia="Trebuchet MS" w:hAnsi="Trebuchet MS" w:cs="Trebuchet MS" w:hint="default"/>
        <w:spacing w:val="0"/>
        <w:w w:val="100"/>
        <w:sz w:val="24"/>
        <w:szCs w:val="24"/>
        <w:lang w:val="pt-PT" w:eastAsia="en-US" w:bidi="ar-SA"/>
      </w:rPr>
    </w:lvl>
    <w:lvl w:ilvl="1" w:tplc="301C25AE">
      <w:numFmt w:val="bullet"/>
      <w:lvlText w:val="•"/>
      <w:lvlJc w:val="left"/>
      <w:pPr>
        <w:ind w:left="1791" w:hanging="709"/>
      </w:pPr>
      <w:rPr>
        <w:rFonts w:hint="default"/>
        <w:lang w:val="pt-PT" w:eastAsia="en-US" w:bidi="ar-SA"/>
      </w:rPr>
    </w:lvl>
    <w:lvl w:ilvl="2" w:tplc="E6923192">
      <w:numFmt w:val="bullet"/>
      <w:lvlText w:val="•"/>
      <w:lvlJc w:val="left"/>
      <w:pPr>
        <w:ind w:left="2763" w:hanging="709"/>
      </w:pPr>
      <w:rPr>
        <w:rFonts w:hint="default"/>
        <w:lang w:val="pt-PT" w:eastAsia="en-US" w:bidi="ar-SA"/>
      </w:rPr>
    </w:lvl>
    <w:lvl w:ilvl="3" w:tplc="3F74C1B2">
      <w:numFmt w:val="bullet"/>
      <w:lvlText w:val="•"/>
      <w:lvlJc w:val="left"/>
      <w:pPr>
        <w:ind w:left="3735" w:hanging="709"/>
      </w:pPr>
      <w:rPr>
        <w:rFonts w:hint="default"/>
        <w:lang w:val="pt-PT" w:eastAsia="en-US" w:bidi="ar-SA"/>
      </w:rPr>
    </w:lvl>
    <w:lvl w:ilvl="4" w:tplc="7A1890D6">
      <w:numFmt w:val="bullet"/>
      <w:lvlText w:val="•"/>
      <w:lvlJc w:val="left"/>
      <w:pPr>
        <w:ind w:left="4707" w:hanging="709"/>
      </w:pPr>
      <w:rPr>
        <w:rFonts w:hint="default"/>
        <w:lang w:val="pt-PT" w:eastAsia="en-US" w:bidi="ar-SA"/>
      </w:rPr>
    </w:lvl>
    <w:lvl w:ilvl="5" w:tplc="F488B4DC">
      <w:numFmt w:val="bullet"/>
      <w:lvlText w:val="•"/>
      <w:lvlJc w:val="left"/>
      <w:pPr>
        <w:ind w:left="5679" w:hanging="709"/>
      </w:pPr>
      <w:rPr>
        <w:rFonts w:hint="default"/>
        <w:lang w:val="pt-PT" w:eastAsia="en-US" w:bidi="ar-SA"/>
      </w:rPr>
    </w:lvl>
    <w:lvl w:ilvl="6" w:tplc="EC1EFD1C">
      <w:numFmt w:val="bullet"/>
      <w:lvlText w:val="•"/>
      <w:lvlJc w:val="left"/>
      <w:pPr>
        <w:ind w:left="6651" w:hanging="709"/>
      </w:pPr>
      <w:rPr>
        <w:rFonts w:hint="default"/>
        <w:lang w:val="pt-PT" w:eastAsia="en-US" w:bidi="ar-SA"/>
      </w:rPr>
    </w:lvl>
    <w:lvl w:ilvl="7" w:tplc="B3B2385A">
      <w:numFmt w:val="bullet"/>
      <w:lvlText w:val="•"/>
      <w:lvlJc w:val="left"/>
      <w:pPr>
        <w:ind w:left="7623" w:hanging="709"/>
      </w:pPr>
      <w:rPr>
        <w:rFonts w:hint="default"/>
        <w:lang w:val="pt-PT" w:eastAsia="en-US" w:bidi="ar-SA"/>
      </w:rPr>
    </w:lvl>
    <w:lvl w:ilvl="8" w:tplc="1E76E864">
      <w:numFmt w:val="bullet"/>
      <w:lvlText w:val="•"/>
      <w:lvlJc w:val="left"/>
      <w:pPr>
        <w:ind w:left="8595" w:hanging="709"/>
      </w:pPr>
      <w:rPr>
        <w:rFonts w:hint="default"/>
        <w:lang w:val="pt-PT" w:eastAsia="en-US" w:bidi="ar-SA"/>
      </w:rPr>
    </w:lvl>
  </w:abstractNum>
  <w:abstractNum w:abstractNumId="17" w15:restartNumberingAfterBreak="0">
    <w:nsid w:val="6A700643"/>
    <w:multiLevelType w:val="hybridMultilevel"/>
    <w:tmpl w:val="B08C648E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CFF3872"/>
    <w:multiLevelType w:val="hybridMultilevel"/>
    <w:tmpl w:val="45D0CD16"/>
    <w:lvl w:ilvl="0" w:tplc="601478D0">
      <w:start w:val="1"/>
      <w:numFmt w:val="lowerLetter"/>
      <w:lvlText w:val="%1."/>
      <w:lvlJc w:val="left"/>
      <w:pPr>
        <w:ind w:left="114" w:hanging="709"/>
      </w:pPr>
      <w:rPr>
        <w:rFonts w:ascii="Trebuchet MS" w:eastAsia="Trebuchet MS" w:hAnsi="Trebuchet MS" w:cs="Trebuchet MS" w:hint="default"/>
        <w:spacing w:val="0"/>
        <w:w w:val="100"/>
        <w:sz w:val="24"/>
        <w:szCs w:val="24"/>
        <w:lang w:val="pt-PT" w:eastAsia="en-US" w:bidi="ar-SA"/>
      </w:rPr>
    </w:lvl>
    <w:lvl w:ilvl="1" w:tplc="3F7E58AA">
      <w:numFmt w:val="bullet"/>
      <w:lvlText w:val="•"/>
      <w:lvlJc w:val="left"/>
      <w:pPr>
        <w:ind w:left="1161" w:hanging="709"/>
      </w:pPr>
      <w:rPr>
        <w:rFonts w:hint="default"/>
        <w:lang w:val="pt-PT" w:eastAsia="en-US" w:bidi="ar-SA"/>
      </w:rPr>
    </w:lvl>
    <w:lvl w:ilvl="2" w:tplc="F8EE5F62">
      <w:numFmt w:val="bullet"/>
      <w:lvlText w:val="•"/>
      <w:lvlJc w:val="left"/>
      <w:pPr>
        <w:ind w:left="2203" w:hanging="709"/>
      </w:pPr>
      <w:rPr>
        <w:rFonts w:hint="default"/>
        <w:lang w:val="pt-PT" w:eastAsia="en-US" w:bidi="ar-SA"/>
      </w:rPr>
    </w:lvl>
    <w:lvl w:ilvl="3" w:tplc="AD78605A">
      <w:numFmt w:val="bullet"/>
      <w:lvlText w:val="•"/>
      <w:lvlJc w:val="left"/>
      <w:pPr>
        <w:ind w:left="3245" w:hanging="709"/>
      </w:pPr>
      <w:rPr>
        <w:rFonts w:hint="default"/>
        <w:lang w:val="pt-PT" w:eastAsia="en-US" w:bidi="ar-SA"/>
      </w:rPr>
    </w:lvl>
    <w:lvl w:ilvl="4" w:tplc="B73E76C6">
      <w:numFmt w:val="bullet"/>
      <w:lvlText w:val="•"/>
      <w:lvlJc w:val="left"/>
      <w:pPr>
        <w:ind w:left="4287" w:hanging="709"/>
      </w:pPr>
      <w:rPr>
        <w:rFonts w:hint="default"/>
        <w:lang w:val="pt-PT" w:eastAsia="en-US" w:bidi="ar-SA"/>
      </w:rPr>
    </w:lvl>
    <w:lvl w:ilvl="5" w:tplc="FF448C4E">
      <w:numFmt w:val="bullet"/>
      <w:lvlText w:val="•"/>
      <w:lvlJc w:val="left"/>
      <w:pPr>
        <w:ind w:left="5329" w:hanging="709"/>
      </w:pPr>
      <w:rPr>
        <w:rFonts w:hint="default"/>
        <w:lang w:val="pt-PT" w:eastAsia="en-US" w:bidi="ar-SA"/>
      </w:rPr>
    </w:lvl>
    <w:lvl w:ilvl="6" w:tplc="0CEE8C1A">
      <w:numFmt w:val="bullet"/>
      <w:lvlText w:val="•"/>
      <w:lvlJc w:val="left"/>
      <w:pPr>
        <w:ind w:left="6371" w:hanging="709"/>
      </w:pPr>
      <w:rPr>
        <w:rFonts w:hint="default"/>
        <w:lang w:val="pt-PT" w:eastAsia="en-US" w:bidi="ar-SA"/>
      </w:rPr>
    </w:lvl>
    <w:lvl w:ilvl="7" w:tplc="67689F74">
      <w:numFmt w:val="bullet"/>
      <w:lvlText w:val="•"/>
      <w:lvlJc w:val="left"/>
      <w:pPr>
        <w:ind w:left="7413" w:hanging="709"/>
      </w:pPr>
      <w:rPr>
        <w:rFonts w:hint="default"/>
        <w:lang w:val="pt-PT" w:eastAsia="en-US" w:bidi="ar-SA"/>
      </w:rPr>
    </w:lvl>
    <w:lvl w:ilvl="8" w:tplc="B80663C6">
      <w:numFmt w:val="bullet"/>
      <w:lvlText w:val="•"/>
      <w:lvlJc w:val="left"/>
      <w:pPr>
        <w:ind w:left="8455" w:hanging="709"/>
      </w:pPr>
      <w:rPr>
        <w:rFonts w:hint="default"/>
        <w:lang w:val="pt-PT" w:eastAsia="en-US" w:bidi="ar-SA"/>
      </w:rPr>
    </w:lvl>
  </w:abstractNum>
  <w:num w:numId="1">
    <w:abstractNumId w:val="8"/>
  </w:num>
  <w:num w:numId="2">
    <w:abstractNumId w:val="0"/>
  </w:num>
  <w:num w:numId="3">
    <w:abstractNumId w:val="1"/>
  </w:num>
  <w:num w:numId="4">
    <w:abstractNumId w:val="3"/>
  </w:num>
  <w:num w:numId="5">
    <w:abstractNumId w:val="14"/>
  </w:num>
  <w:num w:numId="6">
    <w:abstractNumId w:val="6"/>
  </w:num>
  <w:num w:numId="7">
    <w:abstractNumId w:val="11"/>
  </w:num>
  <w:num w:numId="8">
    <w:abstractNumId w:val="12"/>
  </w:num>
  <w:num w:numId="9">
    <w:abstractNumId w:val="16"/>
  </w:num>
  <w:num w:numId="10">
    <w:abstractNumId w:val="18"/>
  </w:num>
  <w:num w:numId="11">
    <w:abstractNumId w:val="2"/>
  </w:num>
  <w:num w:numId="12">
    <w:abstractNumId w:val="7"/>
  </w:num>
  <w:num w:numId="13">
    <w:abstractNumId w:val="15"/>
  </w:num>
  <w:num w:numId="14">
    <w:abstractNumId w:val="9"/>
  </w:num>
  <w:num w:numId="15">
    <w:abstractNumId w:val="5"/>
  </w:num>
  <w:num w:numId="16">
    <w:abstractNumId w:val="4"/>
  </w:num>
  <w:num w:numId="17">
    <w:abstractNumId w:val="17"/>
  </w:num>
  <w:num w:numId="18">
    <w:abstractNumId w:val="10"/>
  </w:num>
  <w:num w:numId="1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displayBackgroundShape/>
  <w:proofState w:spelling="clean" w:grammar="clean"/>
  <w:defaultTabStop w:val="708"/>
  <w:hyphenationZone w:val="425"/>
  <w:characterSpacingControl w:val="doNotCompress"/>
  <w:hdrShapeDefaults>
    <o:shapedefaults v:ext="edit" spidmax="205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0E50"/>
    <w:rsid w:val="000B3CC1"/>
    <w:rsid w:val="000B44B3"/>
    <w:rsid w:val="000D041C"/>
    <w:rsid w:val="000D6C53"/>
    <w:rsid w:val="000F353E"/>
    <w:rsid w:val="0016214A"/>
    <w:rsid w:val="001B1A72"/>
    <w:rsid w:val="00282692"/>
    <w:rsid w:val="002B4E26"/>
    <w:rsid w:val="002D7359"/>
    <w:rsid w:val="00370C13"/>
    <w:rsid w:val="00402DE9"/>
    <w:rsid w:val="00480763"/>
    <w:rsid w:val="00486E08"/>
    <w:rsid w:val="004A0E7D"/>
    <w:rsid w:val="00506DA9"/>
    <w:rsid w:val="00537857"/>
    <w:rsid w:val="00600E50"/>
    <w:rsid w:val="00657A13"/>
    <w:rsid w:val="006729AD"/>
    <w:rsid w:val="006A4F34"/>
    <w:rsid w:val="006E101B"/>
    <w:rsid w:val="00722D79"/>
    <w:rsid w:val="007A7A8A"/>
    <w:rsid w:val="007D3656"/>
    <w:rsid w:val="008F164C"/>
    <w:rsid w:val="009C3061"/>
    <w:rsid w:val="009D5025"/>
    <w:rsid w:val="00A0689E"/>
    <w:rsid w:val="00A13CC4"/>
    <w:rsid w:val="00A842A9"/>
    <w:rsid w:val="00A9449F"/>
    <w:rsid w:val="00AE4EA3"/>
    <w:rsid w:val="00B068D9"/>
    <w:rsid w:val="00B62535"/>
    <w:rsid w:val="00BA146C"/>
    <w:rsid w:val="00C37C47"/>
    <w:rsid w:val="00CC199D"/>
    <w:rsid w:val="00CC6206"/>
    <w:rsid w:val="00CE1371"/>
    <w:rsid w:val="00CF1FAA"/>
    <w:rsid w:val="00D678BA"/>
    <w:rsid w:val="00D93AD0"/>
    <w:rsid w:val="00D97901"/>
    <w:rsid w:val="00DD366B"/>
    <w:rsid w:val="00FD76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8"/>
    <o:shapelayout v:ext="edit">
      <o:idmap v:ext="edit" data="1"/>
    </o:shapelayout>
  </w:shapeDefaults>
  <w:decimalSymbol w:val=","/>
  <w:listSeparator w:val=";"/>
  <w14:docId w14:val="40A3E454"/>
  <w15:chartTrackingRefBased/>
  <w15:docId w15:val="{48C6E6BF-D151-4AF6-A017-F086D05B44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E4EA3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pt-PT"/>
      <w14:ligatures w14:val="none"/>
    </w:rPr>
  </w:style>
  <w:style w:type="paragraph" w:styleId="Ttulo1">
    <w:name w:val="heading 1"/>
    <w:basedOn w:val="Normal"/>
    <w:next w:val="Normal"/>
    <w:link w:val="Ttulo1Char"/>
    <w:uiPriority w:val="1"/>
    <w:qFormat/>
    <w:rsid w:val="009D5025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qFormat/>
    <w:rsid w:val="000D041C"/>
    <w:pPr>
      <w:keepNext/>
      <w:numPr>
        <w:ilvl w:val="1"/>
        <w:numId w:val="3"/>
      </w:numPr>
      <w:suppressAutoHyphens/>
      <w:spacing w:before="120" w:after="120"/>
      <w:jc w:val="both"/>
      <w:outlineLvl w:val="1"/>
    </w:pPr>
    <w:rPr>
      <w:rFonts w:ascii="Arial" w:hAnsi="Arial" w:cs="Arial"/>
      <w:b/>
      <w:bCs/>
      <w:sz w:val="22"/>
      <w:szCs w:val="22"/>
      <w:lang w:eastAsia="zh-CN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9D5025"/>
    <w:pPr>
      <w:keepNext/>
      <w:keepLines/>
      <w:widowControl w:val="0"/>
      <w:autoSpaceDE w:val="0"/>
      <w:autoSpaceDN w:val="0"/>
      <w:spacing w:before="40"/>
      <w:outlineLvl w:val="4"/>
    </w:pPr>
    <w:rPr>
      <w:rFonts w:asciiTheme="majorHAnsi" w:eastAsiaTheme="majorEastAsia" w:hAnsiTheme="majorHAnsi" w:cstheme="majorBidi"/>
      <w:color w:val="2F5496" w:themeColor="accent1" w:themeShade="BF"/>
      <w:sz w:val="22"/>
      <w:szCs w:val="22"/>
      <w:lang w:val="pt-PT"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6E101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E101B"/>
  </w:style>
  <w:style w:type="paragraph" w:styleId="Rodap">
    <w:name w:val="footer"/>
    <w:basedOn w:val="Normal"/>
    <w:link w:val="RodapChar"/>
    <w:uiPriority w:val="99"/>
    <w:unhideWhenUsed/>
    <w:rsid w:val="006E101B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6E101B"/>
  </w:style>
  <w:style w:type="character" w:styleId="Hyperlink">
    <w:name w:val="Hyperlink"/>
    <w:basedOn w:val="Fontepargpadro"/>
    <w:uiPriority w:val="99"/>
    <w:unhideWhenUsed/>
    <w:rsid w:val="00FD76AC"/>
    <w:rPr>
      <w:color w:val="0563C1" w:themeColor="hyperlink"/>
      <w:u w:val="single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FD76AC"/>
    <w:rPr>
      <w:color w:val="605E5C"/>
      <w:shd w:val="clear" w:color="auto" w:fill="E1DFDD"/>
    </w:rPr>
  </w:style>
  <w:style w:type="table" w:styleId="Tabelacomgrade">
    <w:name w:val="Table Grid"/>
    <w:basedOn w:val="Tabelanormal"/>
    <w:uiPriority w:val="59"/>
    <w:rsid w:val="004A0E7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2Char">
    <w:name w:val="Título 2 Char"/>
    <w:basedOn w:val="Fontepargpadro"/>
    <w:link w:val="Ttulo2"/>
    <w:rsid w:val="000D041C"/>
    <w:rPr>
      <w:rFonts w:ascii="Arial" w:eastAsia="Times New Roman" w:hAnsi="Arial" w:cs="Arial"/>
      <w:b/>
      <w:bCs/>
      <w:kern w:val="0"/>
      <w:lang w:eastAsia="zh-CN"/>
      <w14:ligatures w14:val="none"/>
    </w:rPr>
  </w:style>
  <w:style w:type="paragraph" w:styleId="NormalWeb">
    <w:name w:val="Normal (Web)"/>
    <w:basedOn w:val="Normal"/>
    <w:uiPriority w:val="99"/>
    <w:unhideWhenUsed/>
    <w:rsid w:val="000D041C"/>
    <w:pPr>
      <w:spacing w:before="100" w:beforeAutospacing="1" w:after="100" w:afterAutospacing="1"/>
    </w:pPr>
    <w:rPr>
      <w:sz w:val="24"/>
      <w:szCs w:val="24"/>
      <w:lang w:eastAsia="pt-BR"/>
    </w:rPr>
  </w:style>
  <w:style w:type="paragraph" w:styleId="Commarcadores">
    <w:name w:val="List Bullet"/>
    <w:basedOn w:val="Normal"/>
    <w:unhideWhenUsed/>
    <w:rsid w:val="000D041C"/>
    <w:pPr>
      <w:numPr>
        <w:numId w:val="2"/>
      </w:numPr>
      <w:contextualSpacing/>
    </w:pPr>
    <w:rPr>
      <w:sz w:val="24"/>
      <w:szCs w:val="24"/>
      <w:lang w:eastAsia="pt-BR"/>
    </w:rPr>
  </w:style>
  <w:style w:type="paragraph" w:customStyle="1" w:styleId="Recuodecorpodetexto1">
    <w:name w:val="Recuo de corpo de texto1"/>
    <w:basedOn w:val="Normal"/>
    <w:rsid w:val="000D041C"/>
    <w:pPr>
      <w:suppressAutoHyphens/>
      <w:ind w:right="226"/>
      <w:jc w:val="both"/>
    </w:pPr>
    <w:rPr>
      <w:rFonts w:ascii="Arial" w:hAnsi="Arial" w:cs="Arial"/>
      <w:sz w:val="22"/>
      <w:szCs w:val="22"/>
      <w:lang w:eastAsia="zh-CN"/>
    </w:rPr>
  </w:style>
  <w:style w:type="character" w:customStyle="1" w:styleId="Ttulo1Char">
    <w:name w:val="Título 1 Char"/>
    <w:basedOn w:val="Fontepargpadro"/>
    <w:link w:val="Ttulo1"/>
    <w:uiPriority w:val="1"/>
    <w:rsid w:val="009D5025"/>
    <w:rPr>
      <w:rFonts w:asciiTheme="majorHAnsi" w:eastAsiaTheme="majorEastAsia" w:hAnsiTheme="majorHAnsi" w:cstheme="majorBidi"/>
      <w:color w:val="2F5496" w:themeColor="accent1" w:themeShade="BF"/>
      <w:kern w:val="0"/>
      <w:sz w:val="32"/>
      <w:szCs w:val="32"/>
      <w:lang w:eastAsia="pt-PT"/>
      <w14:ligatures w14:val="none"/>
    </w:rPr>
  </w:style>
  <w:style w:type="character" w:customStyle="1" w:styleId="Ttulo5Char">
    <w:name w:val="Título 5 Char"/>
    <w:basedOn w:val="Fontepargpadro"/>
    <w:link w:val="Ttulo5"/>
    <w:uiPriority w:val="9"/>
    <w:semiHidden/>
    <w:rsid w:val="009D5025"/>
    <w:rPr>
      <w:rFonts w:asciiTheme="majorHAnsi" w:eastAsiaTheme="majorEastAsia" w:hAnsiTheme="majorHAnsi" w:cstheme="majorBidi"/>
      <w:color w:val="2F5496" w:themeColor="accent1" w:themeShade="BF"/>
      <w:kern w:val="0"/>
      <w:lang w:val="pt-PT"/>
      <w14:ligatures w14:val="none"/>
    </w:rPr>
  </w:style>
  <w:style w:type="table" w:customStyle="1" w:styleId="TableNormal">
    <w:name w:val="Table Normal"/>
    <w:uiPriority w:val="2"/>
    <w:semiHidden/>
    <w:unhideWhenUsed/>
    <w:qFormat/>
    <w:rsid w:val="009D5025"/>
    <w:pPr>
      <w:widowControl w:val="0"/>
      <w:autoSpaceDE w:val="0"/>
      <w:autoSpaceDN w:val="0"/>
      <w:spacing w:after="0" w:line="240" w:lineRule="auto"/>
    </w:pPr>
    <w:rPr>
      <w:kern w:val="0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sid w:val="009D5025"/>
    <w:pPr>
      <w:widowControl w:val="0"/>
      <w:autoSpaceDE w:val="0"/>
      <w:autoSpaceDN w:val="0"/>
    </w:pPr>
    <w:rPr>
      <w:rFonts w:ascii="Trebuchet MS" w:eastAsia="Trebuchet MS" w:hAnsi="Trebuchet MS" w:cs="Trebuchet MS"/>
      <w:sz w:val="24"/>
      <w:szCs w:val="24"/>
      <w:lang w:val="pt-PT" w:eastAsia="en-US"/>
    </w:rPr>
  </w:style>
  <w:style w:type="character" w:customStyle="1" w:styleId="CorpodetextoChar">
    <w:name w:val="Corpo de texto Char"/>
    <w:basedOn w:val="Fontepargpadro"/>
    <w:link w:val="Corpodetexto"/>
    <w:uiPriority w:val="1"/>
    <w:rsid w:val="009D5025"/>
    <w:rPr>
      <w:rFonts w:ascii="Trebuchet MS" w:eastAsia="Trebuchet MS" w:hAnsi="Trebuchet MS" w:cs="Trebuchet MS"/>
      <w:kern w:val="0"/>
      <w:sz w:val="24"/>
      <w:szCs w:val="24"/>
      <w:lang w:val="pt-PT"/>
      <w14:ligatures w14:val="none"/>
    </w:rPr>
  </w:style>
  <w:style w:type="paragraph" w:styleId="PargrafodaLista">
    <w:name w:val="List Paragraph"/>
    <w:basedOn w:val="Normal"/>
    <w:uiPriority w:val="1"/>
    <w:qFormat/>
    <w:rsid w:val="009D5025"/>
    <w:pPr>
      <w:widowControl w:val="0"/>
      <w:autoSpaceDE w:val="0"/>
      <w:autoSpaceDN w:val="0"/>
      <w:ind w:left="114"/>
    </w:pPr>
    <w:rPr>
      <w:rFonts w:ascii="Trebuchet MS" w:eastAsia="Trebuchet MS" w:hAnsi="Trebuchet MS" w:cs="Trebuchet MS"/>
      <w:sz w:val="22"/>
      <w:szCs w:val="22"/>
      <w:lang w:val="pt-PT" w:eastAsia="en-US"/>
    </w:rPr>
  </w:style>
  <w:style w:type="paragraph" w:customStyle="1" w:styleId="TableParagraph">
    <w:name w:val="Table Paragraph"/>
    <w:basedOn w:val="Normal"/>
    <w:uiPriority w:val="1"/>
    <w:qFormat/>
    <w:rsid w:val="009D5025"/>
    <w:pPr>
      <w:widowControl w:val="0"/>
      <w:autoSpaceDE w:val="0"/>
      <w:autoSpaceDN w:val="0"/>
    </w:pPr>
    <w:rPr>
      <w:rFonts w:ascii="Trebuchet MS" w:eastAsia="Trebuchet MS" w:hAnsi="Trebuchet MS" w:cs="Trebuchet MS"/>
      <w:sz w:val="22"/>
      <w:szCs w:val="22"/>
      <w:lang w:val="pt-PT" w:eastAsia="en-US"/>
    </w:rPr>
  </w:style>
  <w:style w:type="paragraph" w:customStyle="1" w:styleId="Default">
    <w:name w:val="Default"/>
    <w:rsid w:val="009D5025"/>
    <w:pPr>
      <w:autoSpaceDE w:val="0"/>
      <w:autoSpaceDN w:val="0"/>
      <w:adjustRightInd w:val="0"/>
      <w:spacing w:after="0" w:line="240" w:lineRule="auto"/>
    </w:pPr>
    <w:rPr>
      <w:rFonts w:ascii="Trebuchet MS" w:hAnsi="Trebuchet MS" w:cs="Trebuchet MS"/>
      <w:color w:val="000000"/>
      <w:kern w:val="0"/>
      <w:sz w:val="24"/>
      <w:szCs w:val="24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ompras2@hrtgb.org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hyperlink" Target="mailto:compras@hrtgb.org" TargetMode="Externa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mailto:gerentesuprimentos@hrtgb.org" TargetMode="Externa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1.png"/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</TotalTime>
  <Pages>1</Pages>
  <Words>1237</Words>
  <Characters>6686</Characters>
  <Application>Microsoft Office Word</Application>
  <DocSecurity>0</DocSecurity>
  <Lines>55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Jardel Salvadori - Hybri</dc:creator>
  <cp:keywords/>
  <dc:description/>
  <cp:lastModifiedBy>Adm</cp:lastModifiedBy>
  <cp:revision>49</cp:revision>
  <dcterms:created xsi:type="dcterms:W3CDTF">2024-01-24T14:40:00Z</dcterms:created>
  <dcterms:modified xsi:type="dcterms:W3CDTF">2024-04-02T11:05:00Z</dcterms:modified>
</cp:coreProperties>
</file>